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kern w:val="2"/>
          <w:sz w:val="21"/>
        </w:rPr>
        <w:id w:val="1799182608"/>
        <w:docPartObj>
          <w:docPartGallery w:val="Cover Pages"/>
          <w:docPartUnique/>
        </w:docPartObj>
      </w:sdtPr>
      <w:sdtEndPr>
        <w:rPr>
          <w:rFonts w:asciiTheme="minorHAnsi" w:eastAsiaTheme="minorEastAsia" w:hAnsiTheme="minorHAnsi" w:cstheme="minorBidi"/>
          <w:caps w:val="0"/>
          <w:sz w:val="84"/>
          <w:szCs w:val="84"/>
        </w:rPr>
      </w:sdtEndPr>
      <w:sdtContent>
        <w:tbl>
          <w:tblPr>
            <w:tblW w:w="5000" w:type="pct"/>
            <w:jc w:val="center"/>
            <w:tblLook w:val="04A0" w:firstRow="1" w:lastRow="0" w:firstColumn="1" w:lastColumn="0" w:noHBand="0" w:noVBand="1"/>
          </w:tblPr>
          <w:tblGrid>
            <w:gridCol w:w="9854"/>
          </w:tblGrid>
          <w:tr w:rsidR="00365733">
            <w:trPr>
              <w:trHeight w:val="2880"/>
              <w:jc w:val="center"/>
            </w:trPr>
            <w:sdt>
              <w:sdtPr>
                <w:rPr>
                  <w:rFonts w:asciiTheme="majorHAnsi" w:eastAsiaTheme="majorEastAsia" w:hAnsiTheme="majorHAnsi" w:cstheme="majorBidi"/>
                  <w:caps/>
                  <w:kern w:val="2"/>
                  <w:sz w:val="21"/>
                </w:rPr>
                <w:alias w:val="公司"/>
                <w:id w:val="15524243"/>
                <w:placeholder>
                  <w:docPart w:val="2AF3CD731A37450EBB7E6B10524BB0AC"/>
                </w:placeholder>
                <w:dataBinding w:prefixMappings="xmlns:ns0='http://schemas.openxmlformats.org/officeDocument/2006/extended-properties'" w:xpath="/ns0:Properties[1]/ns0:Company[1]" w:storeItemID="{6668398D-A668-4E3E-A5EB-62B293D839F1}"/>
                <w:text/>
              </w:sdtPr>
              <w:sdtEndPr>
                <w:rPr>
                  <w:kern w:val="0"/>
                  <w:sz w:val="22"/>
                </w:rPr>
              </w:sdtEndPr>
              <w:sdtContent>
                <w:tc>
                  <w:tcPr>
                    <w:tcW w:w="5000" w:type="pct"/>
                  </w:tcPr>
                  <w:p w:rsidR="00365733" w:rsidRDefault="005B6832" w:rsidP="00365733">
                    <w:pPr>
                      <w:pStyle w:val="a8"/>
                      <w:tabs>
                        <w:tab w:val="left" w:pos="4590"/>
                        <w:tab w:val="center" w:pos="4819"/>
                      </w:tabs>
                      <w:rPr>
                        <w:rFonts w:asciiTheme="majorHAnsi" w:eastAsiaTheme="majorEastAsia" w:hAnsiTheme="majorHAnsi" w:cstheme="majorBidi"/>
                        <w:caps/>
                      </w:rPr>
                    </w:pPr>
                    <w:r>
                      <w:rPr>
                        <w:rFonts w:asciiTheme="majorHAnsi" w:eastAsiaTheme="majorEastAsia" w:hAnsiTheme="majorHAnsi" w:cstheme="majorBidi" w:hint="eastAsia"/>
                        <w:caps/>
                      </w:rPr>
                      <w:tab/>
                    </w:r>
                    <w:r>
                      <w:rPr>
                        <w:rFonts w:asciiTheme="majorHAnsi" w:eastAsiaTheme="majorEastAsia" w:hAnsiTheme="majorHAnsi" w:cstheme="majorBidi" w:hint="eastAsia"/>
                        <w:caps/>
                      </w:rPr>
                      <w:tab/>
                      <w:t>WIN</w:t>
                    </w:r>
                  </w:p>
                </w:tc>
              </w:sdtContent>
            </w:sdt>
          </w:tr>
          <w:tr w:rsidR="00365733">
            <w:trPr>
              <w:trHeight w:val="1440"/>
              <w:jc w:val="center"/>
            </w:trPr>
            <w:tc>
              <w:tcPr>
                <w:tcW w:w="5000" w:type="pct"/>
                <w:tcBorders>
                  <w:bottom w:val="single" w:sz="4" w:space="0" w:color="5B9BD5" w:themeColor="accent1"/>
                </w:tcBorders>
                <w:vAlign w:val="center"/>
              </w:tcPr>
              <w:p w:rsidR="00365733" w:rsidRPr="005B6832" w:rsidRDefault="005B6832">
                <w:pPr>
                  <w:pStyle w:val="a8"/>
                  <w:jc w:val="center"/>
                  <w:rPr>
                    <w:rFonts w:asciiTheme="majorHAnsi" w:eastAsiaTheme="majorEastAsia" w:hAnsiTheme="majorHAnsi" w:cstheme="majorBidi"/>
                    <w:sz w:val="80"/>
                    <w:szCs w:val="80"/>
                  </w:rPr>
                </w:pPr>
                <w:r w:rsidRPr="005B6832">
                  <w:rPr>
                    <w:rFonts w:asciiTheme="majorHAnsi" w:eastAsiaTheme="majorEastAsia" w:hAnsiTheme="majorHAnsi" w:cstheme="majorBidi" w:hint="eastAsia"/>
                    <w:color w:val="FF0000"/>
                    <w:sz w:val="80"/>
                    <w:szCs w:val="80"/>
                  </w:rPr>
                  <w:t>项目</w:t>
                </w:r>
                <w:proofErr w:type="gramStart"/>
                <w:r w:rsidRPr="005B6832">
                  <w:rPr>
                    <w:rFonts w:asciiTheme="majorHAnsi" w:eastAsiaTheme="majorEastAsia" w:hAnsiTheme="majorHAnsi" w:cstheme="majorBidi" w:hint="eastAsia"/>
                    <w:color w:val="FF0000"/>
                    <w:sz w:val="80"/>
                    <w:szCs w:val="80"/>
                  </w:rPr>
                  <w:t>一</w:t>
                </w:r>
                <w:proofErr w:type="gramEnd"/>
                <w:r w:rsidRPr="005B6832">
                  <w:rPr>
                    <w:rFonts w:asciiTheme="majorHAnsi" w:eastAsiaTheme="majorEastAsia" w:hAnsiTheme="majorHAnsi" w:cstheme="majorBidi" w:hint="eastAsia"/>
                    <w:color w:val="FF0000"/>
                    <w:sz w:val="80"/>
                    <w:szCs w:val="80"/>
                  </w:rPr>
                  <w:t xml:space="preserve"> </w:t>
                </w:r>
                <w:r w:rsidRPr="005B6832">
                  <w:rPr>
                    <w:rFonts w:asciiTheme="majorHAnsi" w:eastAsiaTheme="majorEastAsia" w:hAnsiTheme="majorHAnsi" w:cstheme="majorBidi" w:hint="eastAsia"/>
                    <w:color w:val="FF0000"/>
                    <w:sz w:val="80"/>
                    <w:szCs w:val="80"/>
                  </w:rPr>
                  <w:t>任务四</w:t>
                </w:r>
              </w:p>
            </w:tc>
          </w:tr>
          <w:tr w:rsidR="00365733">
            <w:trPr>
              <w:trHeight w:val="720"/>
              <w:jc w:val="center"/>
            </w:trPr>
            <w:sdt>
              <w:sdtPr>
                <w:rPr>
                  <w:rFonts w:asciiTheme="majorHAnsi" w:eastAsiaTheme="majorEastAsia" w:hAnsiTheme="majorHAnsi" w:cstheme="majorBidi" w:hint="eastAsia"/>
                  <w:b/>
                  <w:color w:val="FF0000"/>
                  <w:sz w:val="80"/>
                  <w:szCs w:val="80"/>
                </w:rPr>
                <w:alias w:val="标题"/>
                <w:id w:val="15524250"/>
                <w:placeholder>
                  <w:docPart w:val="F7C6ED2DE4E94D978323CCEC2FF2466A"/>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top w:val="single" w:sz="4" w:space="0" w:color="5B9BD5" w:themeColor="accent1"/>
                    </w:tcBorders>
                    <w:vAlign w:val="center"/>
                  </w:tcPr>
                  <w:p w:rsidR="00365733" w:rsidRDefault="005B6832">
                    <w:pPr>
                      <w:pStyle w:val="a8"/>
                      <w:jc w:val="center"/>
                      <w:rPr>
                        <w:rFonts w:asciiTheme="majorHAnsi" w:eastAsiaTheme="majorEastAsia" w:hAnsiTheme="majorHAnsi" w:cstheme="majorBidi"/>
                        <w:sz w:val="44"/>
                        <w:szCs w:val="44"/>
                      </w:rPr>
                    </w:pPr>
                    <w:proofErr w:type="gramStart"/>
                    <w:r w:rsidRPr="005B6832">
                      <w:rPr>
                        <w:rFonts w:asciiTheme="majorHAnsi" w:eastAsiaTheme="majorEastAsia" w:hAnsiTheme="majorHAnsi" w:cstheme="majorBidi" w:hint="eastAsia"/>
                        <w:b/>
                        <w:color w:val="FF0000"/>
                        <w:sz w:val="80"/>
                        <w:szCs w:val="80"/>
                      </w:rPr>
                      <w:t>践行</w:t>
                    </w:r>
                    <w:proofErr w:type="gramEnd"/>
                    <w:r w:rsidRPr="005B6832">
                      <w:rPr>
                        <w:rFonts w:asciiTheme="majorHAnsi" w:eastAsiaTheme="majorEastAsia" w:hAnsiTheme="majorHAnsi" w:cstheme="majorBidi" w:hint="eastAsia"/>
                        <w:b/>
                        <w:color w:val="FF0000"/>
                        <w:sz w:val="80"/>
                        <w:szCs w:val="80"/>
                      </w:rPr>
                      <w:t>工匠精神</w:t>
                    </w:r>
                  </w:p>
                </w:tc>
              </w:sdtContent>
            </w:sdt>
          </w:tr>
          <w:tr w:rsidR="00365733">
            <w:trPr>
              <w:trHeight w:val="360"/>
              <w:jc w:val="center"/>
            </w:trPr>
            <w:tc>
              <w:tcPr>
                <w:tcW w:w="5000" w:type="pct"/>
                <w:vAlign w:val="center"/>
              </w:tcPr>
              <w:p w:rsidR="00365733" w:rsidRPr="00365733" w:rsidRDefault="00365733">
                <w:pPr>
                  <w:pStyle w:val="a8"/>
                  <w:jc w:val="center"/>
                  <w:rPr>
                    <w:b/>
                    <w:sz w:val="52"/>
                    <w:szCs w:val="52"/>
                  </w:rPr>
                </w:pPr>
              </w:p>
            </w:tc>
          </w:tr>
          <w:tr w:rsidR="00365733">
            <w:trPr>
              <w:trHeight w:val="360"/>
              <w:jc w:val="center"/>
            </w:trPr>
            <w:tc>
              <w:tcPr>
                <w:tcW w:w="5000" w:type="pct"/>
                <w:vAlign w:val="center"/>
              </w:tcPr>
              <w:p w:rsidR="00365733" w:rsidRDefault="00365733" w:rsidP="00365733">
                <w:pPr>
                  <w:pStyle w:val="a8"/>
                  <w:rPr>
                    <w:b/>
                    <w:bCs/>
                  </w:rPr>
                </w:pPr>
              </w:p>
            </w:tc>
          </w:tr>
          <w:tr w:rsidR="00365733">
            <w:trPr>
              <w:trHeight w:val="360"/>
              <w:jc w:val="center"/>
            </w:trPr>
            <w:tc>
              <w:tcPr>
                <w:tcW w:w="5000" w:type="pct"/>
                <w:vAlign w:val="center"/>
              </w:tcPr>
              <w:p w:rsidR="00365733" w:rsidRDefault="00365733">
                <w:pPr>
                  <w:pStyle w:val="a8"/>
                  <w:jc w:val="center"/>
                  <w:rPr>
                    <w:b/>
                    <w:bCs/>
                  </w:rPr>
                </w:pPr>
              </w:p>
            </w:tc>
          </w:tr>
        </w:tbl>
        <w:p w:rsidR="00365733" w:rsidRDefault="00365733"/>
        <w:p w:rsidR="00365733" w:rsidRDefault="00365733"/>
        <w:p w:rsidR="00365733" w:rsidRDefault="00365733"/>
        <w:p w:rsidR="00130551" w:rsidRDefault="00365733" w:rsidP="00365733">
          <w:pPr>
            <w:widowControl/>
            <w:jc w:val="left"/>
            <w:rPr>
              <w:sz w:val="84"/>
              <w:szCs w:val="84"/>
            </w:rPr>
          </w:pPr>
          <w:r>
            <w:rPr>
              <w:sz w:val="84"/>
              <w:szCs w:val="84"/>
            </w:rPr>
            <w:br w:type="page"/>
          </w:r>
        </w:p>
      </w:sdtContent>
    </w:sdt>
    <w:p w:rsidR="00130551" w:rsidRDefault="00C2180D">
      <w:pPr>
        <w:tabs>
          <w:tab w:val="left" w:pos="1780"/>
        </w:tabs>
        <w:jc w:val="right"/>
        <w:rPr>
          <w:sz w:val="44"/>
          <w:szCs w:val="44"/>
        </w:rPr>
      </w:pPr>
      <w:r>
        <w:rPr>
          <w:rFonts w:hint="eastAsia"/>
          <w:sz w:val="84"/>
          <w:szCs w:val="84"/>
        </w:rPr>
        <w:lastRenderedPageBreak/>
        <w:t xml:space="preserve">          </w:t>
      </w:r>
      <w:r>
        <w:rPr>
          <w:sz w:val="84"/>
          <w:szCs w:val="84"/>
        </w:rPr>
        <w:t xml:space="preserve">       </w:t>
      </w:r>
    </w:p>
    <w:tbl>
      <w:tblPr>
        <w:tblStyle w:val="a6"/>
        <w:tblW w:w="9771" w:type="dxa"/>
        <w:jc w:val="center"/>
        <w:tblBorders>
          <w:top w:val="single" w:sz="8" w:space="0" w:color="2E74B5" w:themeColor="accent1" w:themeShade="BF"/>
          <w:left w:val="single" w:sz="8" w:space="0" w:color="2E74B5" w:themeColor="accent1" w:themeShade="BF"/>
          <w:bottom w:val="single" w:sz="8" w:space="0" w:color="2E74B5" w:themeColor="accent1" w:themeShade="BF"/>
          <w:right w:val="single" w:sz="8" w:space="0" w:color="2E74B5" w:themeColor="accent1" w:themeShade="BF"/>
          <w:insideH w:val="single" w:sz="8" w:space="0" w:color="2E74B5" w:themeColor="accent1" w:themeShade="BF"/>
          <w:insideV w:val="single" w:sz="8" w:space="0" w:color="2E74B5" w:themeColor="accent1" w:themeShade="BF"/>
        </w:tblBorders>
        <w:tblLook w:val="04A0" w:firstRow="1" w:lastRow="0" w:firstColumn="1" w:lastColumn="0" w:noHBand="0" w:noVBand="1"/>
      </w:tblPr>
      <w:tblGrid>
        <w:gridCol w:w="1193"/>
        <w:gridCol w:w="1303"/>
        <w:gridCol w:w="178"/>
        <w:gridCol w:w="4646"/>
        <w:gridCol w:w="2451"/>
      </w:tblGrid>
      <w:tr w:rsidR="00130551">
        <w:trPr>
          <w:trHeight w:val="2107"/>
          <w:jc w:val="center"/>
        </w:trPr>
        <w:tc>
          <w:tcPr>
            <w:tcW w:w="1193" w:type="dxa"/>
            <w:vAlign w:val="center"/>
          </w:tcPr>
          <w:p w:rsidR="00130551" w:rsidRDefault="00C2180D">
            <w:pPr>
              <w:jc w:val="center"/>
              <w:rPr>
                <w:b/>
                <w:sz w:val="28"/>
                <w:szCs w:val="28"/>
              </w:rPr>
            </w:pPr>
            <w:r>
              <w:rPr>
                <w:rFonts w:hint="eastAsia"/>
                <w:b/>
                <w:sz w:val="28"/>
                <w:szCs w:val="28"/>
              </w:rPr>
              <w:t>教育</w:t>
            </w:r>
          </w:p>
          <w:p w:rsidR="00130551" w:rsidRDefault="00C2180D">
            <w:pPr>
              <w:jc w:val="center"/>
              <w:rPr>
                <w:sz w:val="28"/>
                <w:szCs w:val="28"/>
              </w:rPr>
            </w:pPr>
            <w:r>
              <w:rPr>
                <w:rFonts w:hint="eastAsia"/>
                <w:b/>
                <w:sz w:val="28"/>
                <w:szCs w:val="28"/>
              </w:rPr>
              <w:t>背景</w:t>
            </w:r>
          </w:p>
        </w:tc>
        <w:tc>
          <w:tcPr>
            <w:tcW w:w="8578" w:type="dxa"/>
            <w:gridSpan w:val="4"/>
          </w:tcPr>
          <w:p w:rsidR="00130551" w:rsidRDefault="005B6832" w:rsidP="005B6832">
            <w:pPr>
              <w:spacing w:line="360" w:lineRule="auto"/>
              <w:ind w:firstLineChars="200" w:firstLine="480"/>
              <w:rPr>
                <w:sz w:val="28"/>
                <w:szCs w:val="28"/>
              </w:rPr>
            </w:pPr>
            <w:r w:rsidRPr="005B6832">
              <w:rPr>
                <w:rFonts w:hint="eastAsia"/>
                <w:sz w:val="24"/>
                <w:szCs w:val="24"/>
              </w:rPr>
              <w:t>2017</w:t>
            </w:r>
            <w:r w:rsidRPr="005B6832">
              <w:rPr>
                <w:rFonts w:hint="eastAsia"/>
                <w:sz w:val="24"/>
                <w:szCs w:val="24"/>
              </w:rPr>
              <w:t>年</w:t>
            </w:r>
            <w:r w:rsidRPr="005B6832">
              <w:rPr>
                <w:rFonts w:hint="eastAsia"/>
                <w:sz w:val="24"/>
                <w:szCs w:val="24"/>
              </w:rPr>
              <w:t>10</w:t>
            </w:r>
            <w:r w:rsidRPr="005B6832">
              <w:rPr>
                <w:rFonts w:hint="eastAsia"/>
                <w:sz w:val="24"/>
                <w:szCs w:val="24"/>
              </w:rPr>
              <w:t>月</w:t>
            </w:r>
            <w:r w:rsidRPr="005B6832">
              <w:rPr>
                <w:rFonts w:hint="eastAsia"/>
                <w:sz w:val="24"/>
                <w:szCs w:val="24"/>
              </w:rPr>
              <w:t>18</w:t>
            </w:r>
            <w:r w:rsidRPr="005B6832">
              <w:rPr>
                <w:rFonts w:hint="eastAsia"/>
                <w:sz w:val="24"/>
                <w:szCs w:val="24"/>
              </w:rPr>
              <w:t>日习近平总书记在中国共产党第十九次全国代表大会上所作的报告指出“建设知识型、技能型、创新型劳动者大军，弘扬劳模精神和工匠精神，营造劳动光荣的社会风尚和精益求精的敬业风气。”</w:t>
            </w:r>
            <w:r w:rsidRPr="005B6832">
              <w:rPr>
                <w:rFonts w:hint="eastAsia"/>
                <w:sz w:val="24"/>
                <w:szCs w:val="24"/>
              </w:rPr>
              <w:t xml:space="preserve"> </w:t>
            </w:r>
            <w:r w:rsidRPr="005B6832">
              <w:rPr>
                <w:rFonts w:hint="eastAsia"/>
                <w:sz w:val="24"/>
                <w:szCs w:val="24"/>
              </w:rPr>
              <w:t>劳模精神和工匠精神无不体现着“劳动创造幸福、实干成就伟业”，在当下不仅没有过时，更有着新时代新征程所赋予的现实意义。随</w:t>
            </w:r>
            <w:r>
              <w:rPr>
                <w:rFonts w:hint="eastAsia"/>
                <w:sz w:val="24"/>
                <w:szCs w:val="24"/>
              </w:rPr>
              <w:t>着社会生产力的大幅度提高，企业对劳动者的素质要求越来越高。当下社会浮躁，</w:t>
            </w:r>
            <w:r w:rsidRPr="005B6832">
              <w:rPr>
                <w:rFonts w:hint="eastAsia"/>
                <w:sz w:val="24"/>
                <w:szCs w:val="24"/>
              </w:rPr>
              <w:t>中职学生的</w:t>
            </w:r>
            <w:r>
              <w:rPr>
                <w:rFonts w:hint="eastAsia"/>
                <w:sz w:val="24"/>
                <w:szCs w:val="24"/>
              </w:rPr>
              <w:t>工匠意识淡薄，加强对中职学生的工匠精神</w:t>
            </w:r>
            <w:r w:rsidRPr="005B6832">
              <w:rPr>
                <w:rFonts w:hint="eastAsia"/>
                <w:sz w:val="24"/>
                <w:szCs w:val="24"/>
              </w:rPr>
              <w:t>的教育，意义重大。</w:t>
            </w:r>
          </w:p>
        </w:tc>
      </w:tr>
      <w:tr w:rsidR="00365733" w:rsidTr="00365733">
        <w:trPr>
          <w:trHeight w:val="2252"/>
          <w:jc w:val="center"/>
        </w:trPr>
        <w:tc>
          <w:tcPr>
            <w:tcW w:w="1193" w:type="dxa"/>
            <w:vAlign w:val="center"/>
          </w:tcPr>
          <w:p w:rsidR="00365733" w:rsidRDefault="00365733">
            <w:pPr>
              <w:jc w:val="center"/>
              <w:rPr>
                <w:b/>
                <w:sz w:val="28"/>
                <w:szCs w:val="28"/>
              </w:rPr>
            </w:pPr>
            <w:r>
              <w:rPr>
                <w:rFonts w:hint="eastAsia"/>
                <w:b/>
                <w:sz w:val="28"/>
                <w:szCs w:val="28"/>
              </w:rPr>
              <w:t>班情</w:t>
            </w:r>
          </w:p>
          <w:p w:rsidR="00365733" w:rsidRDefault="00365733">
            <w:pPr>
              <w:jc w:val="center"/>
              <w:rPr>
                <w:b/>
                <w:sz w:val="28"/>
                <w:szCs w:val="28"/>
              </w:rPr>
            </w:pPr>
            <w:r>
              <w:rPr>
                <w:rFonts w:hint="eastAsia"/>
                <w:b/>
                <w:sz w:val="28"/>
                <w:szCs w:val="28"/>
              </w:rPr>
              <w:t>分析</w:t>
            </w:r>
          </w:p>
        </w:tc>
        <w:tc>
          <w:tcPr>
            <w:tcW w:w="8578" w:type="dxa"/>
            <w:gridSpan w:val="4"/>
            <w:vAlign w:val="center"/>
          </w:tcPr>
          <w:p w:rsidR="00365733" w:rsidRDefault="00365733" w:rsidP="004E276A">
            <w:pPr>
              <w:spacing w:line="360" w:lineRule="auto"/>
              <w:rPr>
                <w:rFonts w:ascii="宋体" w:eastAsia="宋体" w:hAnsi="宋体" w:cs="宋体"/>
                <w:sz w:val="24"/>
                <w:szCs w:val="24"/>
              </w:rPr>
            </w:pPr>
          </w:p>
        </w:tc>
      </w:tr>
      <w:tr w:rsidR="00130551">
        <w:trPr>
          <w:jc w:val="center"/>
        </w:trPr>
        <w:tc>
          <w:tcPr>
            <w:tcW w:w="1193" w:type="dxa"/>
            <w:vMerge w:val="restart"/>
            <w:vAlign w:val="center"/>
          </w:tcPr>
          <w:p w:rsidR="00130551" w:rsidRDefault="00C2180D">
            <w:pPr>
              <w:jc w:val="center"/>
              <w:rPr>
                <w:b/>
                <w:sz w:val="28"/>
                <w:szCs w:val="28"/>
              </w:rPr>
            </w:pPr>
            <w:r>
              <w:rPr>
                <w:rFonts w:hint="eastAsia"/>
                <w:b/>
                <w:sz w:val="28"/>
                <w:szCs w:val="28"/>
              </w:rPr>
              <w:t>教育</w:t>
            </w:r>
          </w:p>
          <w:p w:rsidR="00130551" w:rsidRDefault="00C2180D">
            <w:pPr>
              <w:jc w:val="center"/>
              <w:rPr>
                <w:sz w:val="28"/>
                <w:szCs w:val="28"/>
              </w:rPr>
            </w:pPr>
            <w:r>
              <w:rPr>
                <w:rFonts w:hint="eastAsia"/>
                <w:b/>
                <w:sz w:val="28"/>
                <w:szCs w:val="28"/>
              </w:rPr>
              <w:t>目标</w:t>
            </w:r>
          </w:p>
        </w:tc>
        <w:tc>
          <w:tcPr>
            <w:tcW w:w="1481" w:type="dxa"/>
            <w:gridSpan w:val="2"/>
            <w:vAlign w:val="center"/>
          </w:tcPr>
          <w:p w:rsidR="00130551" w:rsidRDefault="00C2180D">
            <w:pPr>
              <w:rPr>
                <w:b/>
                <w:sz w:val="28"/>
                <w:szCs w:val="28"/>
              </w:rPr>
            </w:pPr>
            <w:r>
              <w:rPr>
                <w:rFonts w:hint="eastAsia"/>
                <w:b/>
                <w:sz w:val="28"/>
                <w:szCs w:val="28"/>
              </w:rPr>
              <w:t>认知目标</w:t>
            </w:r>
          </w:p>
        </w:tc>
        <w:tc>
          <w:tcPr>
            <w:tcW w:w="7097" w:type="dxa"/>
            <w:gridSpan w:val="2"/>
            <w:vAlign w:val="center"/>
          </w:tcPr>
          <w:p w:rsidR="00130551" w:rsidRDefault="00600167">
            <w:pPr>
              <w:spacing w:line="360" w:lineRule="auto"/>
              <w:rPr>
                <w:sz w:val="24"/>
                <w:szCs w:val="24"/>
              </w:rPr>
            </w:pPr>
            <w:r>
              <w:rPr>
                <w:rFonts w:ascii="宋体" w:eastAsia="宋体" w:hAnsi="宋体" w:cs="宋体" w:hint="eastAsia"/>
                <w:sz w:val="24"/>
                <w:szCs w:val="24"/>
              </w:rPr>
              <w:t>1.</w:t>
            </w:r>
            <w:r w:rsidR="00365733">
              <w:rPr>
                <w:rFonts w:ascii="宋体" w:eastAsia="宋体" w:hAnsi="宋体" w:cs="宋体" w:hint="eastAsia"/>
                <w:sz w:val="24"/>
                <w:szCs w:val="24"/>
              </w:rPr>
              <w:t>了解</w:t>
            </w:r>
            <w:r>
              <w:rPr>
                <w:rFonts w:ascii="宋体" w:eastAsia="宋体" w:hAnsi="宋体" w:cs="宋体" w:hint="eastAsia"/>
                <w:sz w:val="24"/>
                <w:szCs w:val="24"/>
              </w:rPr>
              <w:t>工匠精神</w:t>
            </w:r>
            <w:r w:rsidR="00365733">
              <w:rPr>
                <w:rFonts w:ascii="宋体" w:eastAsia="宋体" w:hAnsi="宋体" w:cs="宋体" w:hint="eastAsia"/>
                <w:sz w:val="24"/>
                <w:szCs w:val="24"/>
              </w:rPr>
              <w:t>的</w:t>
            </w:r>
            <w:r>
              <w:rPr>
                <w:rFonts w:ascii="宋体" w:eastAsia="宋体" w:hAnsi="宋体" w:cs="宋体" w:hint="eastAsia"/>
                <w:sz w:val="24"/>
                <w:szCs w:val="24"/>
              </w:rPr>
              <w:t>内涵</w:t>
            </w:r>
            <w:r w:rsidR="00C2180D">
              <w:rPr>
                <w:rFonts w:ascii="宋体" w:eastAsia="宋体" w:hAnsi="宋体" w:cs="宋体"/>
                <w:sz w:val="24"/>
                <w:szCs w:val="24"/>
              </w:rPr>
              <w:t>。</w:t>
            </w:r>
          </w:p>
          <w:p w:rsidR="00130551" w:rsidRPr="00C61052" w:rsidRDefault="00600167">
            <w:pPr>
              <w:spacing w:line="360" w:lineRule="auto"/>
              <w:rPr>
                <w:rFonts w:ascii="宋体" w:eastAsia="宋体" w:hAnsi="宋体" w:cs="宋体"/>
                <w:sz w:val="24"/>
                <w:szCs w:val="24"/>
              </w:rPr>
            </w:pPr>
            <w:r>
              <w:rPr>
                <w:rFonts w:ascii="宋体" w:eastAsia="宋体" w:hAnsi="宋体" w:cs="宋体" w:hint="eastAsia"/>
                <w:sz w:val="24"/>
                <w:szCs w:val="24"/>
              </w:rPr>
              <w:t>2.了解</w:t>
            </w:r>
            <w:proofErr w:type="gramStart"/>
            <w:r>
              <w:rPr>
                <w:rFonts w:ascii="宋体" w:eastAsia="宋体" w:hAnsi="宋体" w:cs="宋体" w:hint="eastAsia"/>
                <w:sz w:val="24"/>
                <w:szCs w:val="24"/>
              </w:rPr>
              <w:t>践行</w:t>
            </w:r>
            <w:proofErr w:type="gramEnd"/>
            <w:r>
              <w:rPr>
                <w:rFonts w:ascii="宋体" w:eastAsia="宋体" w:hAnsi="宋体" w:cs="宋体" w:hint="eastAsia"/>
                <w:sz w:val="24"/>
                <w:szCs w:val="24"/>
              </w:rPr>
              <w:t>工匠精神的四个维度。</w:t>
            </w:r>
          </w:p>
        </w:tc>
      </w:tr>
      <w:tr w:rsidR="00130551">
        <w:trPr>
          <w:jc w:val="center"/>
        </w:trPr>
        <w:tc>
          <w:tcPr>
            <w:tcW w:w="1193" w:type="dxa"/>
            <w:vMerge/>
          </w:tcPr>
          <w:p w:rsidR="00130551" w:rsidRDefault="00130551">
            <w:pPr>
              <w:rPr>
                <w:sz w:val="28"/>
                <w:szCs w:val="28"/>
              </w:rPr>
            </w:pPr>
          </w:p>
        </w:tc>
        <w:tc>
          <w:tcPr>
            <w:tcW w:w="1481" w:type="dxa"/>
            <w:gridSpan w:val="2"/>
            <w:vAlign w:val="center"/>
          </w:tcPr>
          <w:p w:rsidR="00130551" w:rsidRDefault="00C2180D">
            <w:pPr>
              <w:rPr>
                <w:b/>
                <w:sz w:val="28"/>
                <w:szCs w:val="28"/>
              </w:rPr>
            </w:pPr>
            <w:r>
              <w:rPr>
                <w:rFonts w:hint="eastAsia"/>
                <w:b/>
                <w:sz w:val="28"/>
                <w:szCs w:val="28"/>
              </w:rPr>
              <w:t>情感目标</w:t>
            </w:r>
          </w:p>
        </w:tc>
        <w:tc>
          <w:tcPr>
            <w:tcW w:w="7097" w:type="dxa"/>
            <w:gridSpan w:val="2"/>
          </w:tcPr>
          <w:p w:rsidR="00130551" w:rsidRDefault="00C2180D" w:rsidP="00600167">
            <w:pPr>
              <w:spacing w:line="360" w:lineRule="auto"/>
              <w:rPr>
                <w:sz w:val="24"/>
                <w:szCs w:val="24"/>
              </w:rPr>
            </w:pPr>
            <w:r>
              <w:rPr>
                <w:rFonts w:hint="eastAsia"/>
                <w:sz w:val="24"/>
                <w:szCs w:val="24"/>
              </w:rPr>
              <w:t>体</w:t>
            </w:r>
            <w:r w:rsidR="00600167">
              <w:rPr>
                <w:rFonts w:hint="eastAsia"/>
                <w:sz w:val="24"/>
                <w:szCs w:val="24"/>
              </w:rPr>
              <w:t>工匠精神带来</w:t>
            </w:r>
            <w:r w:rsidR="00C61052">
              <w:rPr>
                <w:rFonts w:hint="eastAsia"/>
                <w:sz w:val="24"/>
                <w:szCs w:val="24"/>
              </w:rPr>
              <w:t>的成就感，</w:t>
            </w:r>
            <w:r>
              <w:rPr>
                <w:rFonts w:hint="eastAsia"/>
                <w:sz w:val="24"/>
                <w:szCs w:val="24"/>
              </w:rPr>
              <w:t>培养</w:t>
            </w:r>
            <w:r w:rsidR="00600167">
              <w:rPr>
                <w:rFonts w:hint="eastAsia"/>
                <w:sz w:val="24"/>
                <w:szCs w:val="24"/>
              </w:rPr>
              <w:t>匠心工作</w:t>
            </w:r>
            <w:r w:rsidR="00C61052">
              <w:rPr>
                <w:rFonts w:hint="eastAsia"/>
                <w:sz w:val="24"/>
                <w:szCs w:val="24"/>
              </w:rPr>
              <w:t>的情感</w:t>
            </w:r>
            <w:r w:rsidR="00600167">
              <w:rPr>
                <w:rFonts w:hint="eastAsia"/>
                <w:sz w:val="24"/>
                <w:szCs w:val="24"/>
              </w:rPr>
              <w:t>和</w:t>
            </w:r>
            <w:r w:rsidR="00C61052">
              <w:rPr>
                <w:rFonts w:hint="eastAsia"/>
                <w:sz w:val="24"/>
                <w:szCs w:val="24"/>
              </w:rPr>
              <w:t>爱国情感。</w:t>
            </w:r>
          </w:p>
        </w:tc>
      </w:tr>
      <w:tr w:rsidR="00130551">
        <w:trPr>
          <w:jc w:val="center"/>
        </w:trPr>
        <w:tc>
          <w:tcPr>
            <w:tcW w:w="1193" w:type="dxa"/>
            <w:vMerge/>
          </w:tcPr>
          <w:p w:rsidR="00130551" w:rsidRDefault="00130551">
            <w:pPr>
              <w:rPr>
                <w:sz w:val="28"/>
                <w:szCs w:val="28"/>
              </w:rPr>
            </w:pPr>
          </w:p>
        </w:tc>
        <w:tc>
          <w:tcPr>
            <w:tcW w:w="1481" w:type="dxa"/>
            <w:gridSpan w:val="2"/>
            <w:vAlign w:val="center"/>
          </w:tcPr>
          <w:p w:rsidR="00130551" w:rsidRDefault="00C2180D">
            <w:pPr>
              <w:rPr>
                <w:b/>
                <w:sz w:val="28"/>
                <w:szCs w:val="28"/>
              </w:rPr>
            </w:pPr>
            <w:r>
              <w:rPr>
                <w:rFonts w:hint="eastAsia"/>
                <w:b/>
                <w:sz w:val="28"/>
                <w:szCs w:val="28"/>
              </w:rPr>
              <w:t>行为目标</w:t>
            </w:r>
          </w:p>
        </w:tc>
        <w:tc>
          <w:tcPr>
            <w:tcW w:w="7097" w:type="dxa"/>
            <w:gridSpan w:val="2"/>
          </w:tcPr>
          <w:p w:rsidR="00130551" w:rsidRDefault="00600167" w:rsidP="00C61052">
            <w:pPr>
              <w:spacing w:line="360" w:lineRule="auto"/>
              <w:rPr>
                <w:sz w:val="24"/>
                <w:szCs w:val="24"/>
              </w:rPr>
            </w:pPr>
            <w:r>
              <w:rPr>
                <w:rFonts w:hint="eastAsia"/>
                <w:sz w:val="24"/>
                <w:szCs w:val="24"/>
              </w:rPr>
              <w:t>以自身专业为出发点，认真学习专业知识、专业技能</w:t>
            </w:r>
            <w:r w:rsidR="00C2180D">
              <w:rPr>
                <w:rFonts w:hint="eastAsia"/>
                <w:sz w:val="24"/>
                <w:szCs w:val="24"/>
              </w:rPr>
              <w:t>。</w:t>
            </w:r>
          </w:p>
        </w:tc>
      </w:tr>
      <w:tr w:rsidR="00130551">
        <w:trPr>
          <w:jc w:val="center"/>
        </w:trPr>
        <w:tc>
          <w:tcPr>
            <w:tcW w:w="9771" w:type="dxa"/>
            <w:gridSpan w:val="5"/>
            <w:shd w:val="clear" w:color="auto" w:fill="44546A" w:themeFill="text2"/>
          </w:tcPr>
          <w:p w:rsidR="00130551" w:rsidRDefault="00C2180D">
            <w:pPr>
              <w:jc w:val="center"/>
              <w:rPr>
                <w:b/>
                <w:sz w:val="28"/>
                <w:szCs w:val="28"/>
              </w:rPr>
            </w:pPr>
            <w:r>
              <w:rPr>
                <w:rFonts w:hint="eastAsia"/>
                <w:b/>
                <w:color w:val="FFFFFF" w:themeColor="background1"/>
                <w:sz w:val="28"/>
                <w:szCs w:val="28"/>
              </w:rPr>
              <w:t>设</w:t>
            </w:r>
            <w:r>
              <w:rPr>
                <w:rFonts w:hint="eastAsia"/>
                <w:b/>
                <w:color w:val="FFFFFF" w:themeColor="background1"/>
                <w:sz w:val="28"/>
                <w:szCs w:val="28"/>
              </w:rPr>
              <w:t xml:space="preserve"> </w:t>
            </w:r>
            <w:r>
              <w:rPr>
                <w:rFonts w:hint="eastAsia"/>
                <w:b/>
                <w:color w:val="FFFFFF" w:themeColor="background1"/>
                <w:sz w:val="28"/>
                <w:szCs w:val="28"/>
              </w:rPr>
              <w:t>计</w:t>
            </w:r>
            <w:r>
              <w:rPr>
                <w:rFonts w:hint="eastAsia"/>
                <w:b/>
                <w:color w:val="FFFFFF" w:themeColor="background1"/>
                <w:sz w:val="28"/>
                <w:szCs w:val="28"/>
              </w:rPr>
              <w:t xml:space="preserve"> </w:t>
            </w:r>
            <w:r>
              <w:rPr>
                <w:rFonts w:hint="eastAsia"/>
                <w:b/>
                <w:color w:val="FFFFFF" w:themeColor="background1"/>
                <w:sz w:val="28"/>
                <w:szCs w:val="28"/>
              </w:rPr>
              <w:t>思</w:t>
            </w:r>
            <w:r>
              <w:rPr>
                <w:rFonts w:hint="eastAsia"/>
                <w:b/>
                <w:color w:val="FFFFFF" w:themeColor="background1"/>
                <w:sz w:val="28"/>
                <w:szCs w:val="28"/>
              </w:rPr>
              <w:t xml:space="preserve"> </w:t>
            </w:r>
            <w:r>
              <w:rPr>
                <w:rFonts w:hint="eastAsia"/>
                <w:b/>
                <w:color w:val="FFFFFF" w:themeColor="background1"/>
                <w:sz w:val="28"/>
                <w:szCs w:val="28"/>
              </w:rPr>
              <w:t>路</w:t>
            </w:r>
          </w:p>
        </w:tc>
      </w:tr>
      <w:tr w:rsidR="00130551">
        <w:trPr>
          <w:trHeight w:val="3675"/>
          <w:jc w:val="center"/>
        </w:trPr>
        <w:tc>
          <w:tcPr>
            <w:tcW w:w="9771" w:type="dxa"/>
            <w:gridSpan w:val="5"/>
          </w:tcPr>
          <w:p w:rsidR="00130551" w:rsidRDefault="00C61052">
            <w:pPr>
              <w:jc w:val="center"/>
              <w:rPr>
                <w:sz w:val="28"/>
                <w:szCs w:val="28"/>
              </w:rPr>
            </w:pPr>
            <w:r>
              <w:rPr>
                <w:noProof/>
                <w:sz w:val="28"/>
                <w:szCs w:val="28"/>
              </w:rPr>
              <w:drawing>
                <wp:inline distT="0" distB="0" distL="0" distR="0" wp14:anchorId="6A43275F" wp14:editId="2D4A49AB">
                  <wp:extent cx="5381625" cy="2390775"/>
                  <wp:effectExtent l="19050" t="0" r="28575" b="0"/>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130551">
        <w:trPr>
          <w:jc w:val="center"/>
        </w:trPr>
        <w:tc>
          <w:tcPr>
            <w:tcW w:w="9771" w:type="dxa"/>
            <w:gridSpan w:val="5"/>
            <w:shd w:val="clear" w:color="auto" w:fill="44546A" w:themeFill="text2"/>
          </w:tcPr>
          <w:p w:rsidR="00130551" w:rsidRDefault="00C2180D">
            <w:pPr>
              <w:spacing w:line="360" w:lineRule="auto"/>
              <w:jc w:val="center"/>
              <w:rPr>
                <w:b/>
                <w:color w:val="FFFFFF" w:themeColor="background1"/>
                <w:sz w:val="28"/>
                <w:szCs w:val="28"/>
              </w:rPr>
            </w:pPr>
            <w:r>
              <w:rPr>
                <w:rFonts w:hint="eastAsia"/>
                <w:b/>
                <w:color w:val="FFFFFF" w:themeColor="background1"/>
                <w:sz w:val="28"/>
                <w:szCs w:val="28"/>
              </w:rPr>
              <w:t>活</w:t>
            </w:r>
            <w:r>
              <w:rPr>
                <w:rFonts w:hint="eastAsia"/>
                <w:b/>
                <w:color w:val="FFFFFF" w:themeColor="background1"/>
                <w:sz w:val="28"/>
                <w:szCs w:val="28"/>
              </w:rPr>
              <w:t xml:space="preserve"> </w:t>
            </w:r>
            <w:r>
              <w:rPr>
                <w:rFonts w:hint="eastAsia"/>
                <w:b/>
                <w:color w:val="FFFFFF" w:themeColor="background1"/>
                <w:sz w:val="28"/>
                <w:szCs w:val="28"/>
              </w:rPr>
              <w:t>动</w:t>
            </w:r>
            <w:r>
              <w:rPr>
                <w:rFonts w:hint="eastAsia"/>
                <w:b/>
                <w:color w:val="FFFFFF" w:themeColor="background1"/>
                <w:sz w:val="28"/>
                <w:szCs w:val="28"/>
              </w:rPr>
              <w:t xml:space="preserve"> </w:t>
            </w:r>
            <w:r>
              <w:rPr>
                <w:rFonts w:hint="eastAsia"/>
                <w:b/>
                <w:color w:val="FFFFFF" w:themeColor="background1"/>
                <w:sz w:val="28"/>
                <w:szCs w:val="28"/>
              </w:rPr>
              <w:t>准</w:t>
            </w:r>
            <w:r>
              <w:rPr>
                <w:rFonts w:hint="eastAsia"/>
                <w:b/>
                <w:color w:val="FFFFFF" w:themeColor="background1"/>
                <w:sz w:val="28"/>
                <w:szCs w:val="28"/>
              </w:rPr>
              <w:t xml:space="preserve"> </w:t>
            </w:r>
            <w:r>
              <w:rPr>
                <w:rFonts w:hint="eastAsia"/>
                <w:b/>
                <w:color w:val="FFFFFF" w:themeColor="background1"/>
                <w:sz w:val="28"/>
                <w:szCs w:val="28"/>
              </w:rPr>
              <w:t>备</w:t>
            </w:r>
          </w:p>
        </w:tc>
      </w:tr>
      <w:tr w:rsidR="00130551">
        <w:trPr>
          <w:jc w:val="center"/>
        </w:trPr>
        <w:tc>
          <w:tcPr>
            <w:tcW w:w="1193" w:type="dxa"/>
            <w:vAlign w:val="center"/>
          </w:tcPr>
          <w:p w:rsidR="00130551" w:rsidRDefault="00C2180D">
            <w:pPr>
              <w:rPr>
                <w:b/>
                <w:sz w:val="28"/>
                <w:szCs w:val="28"/>
              </w:rPr>
            </w:pPr>
            <w:r>
              <w:rPr>
                <w:rFonts w:hint="eastAsia"/>
                <w:b/>
                <w:sz w:val="28"/>
                <w:szCs w:val="28"/>
              </w:rPr>
              <w:t>班主任</w:t>
            </w:r>
          </w:p>
        </w:tc>
        <w:tc>
          <w:tcPr>
            <w:tcW w:w="8578" w:type="dxa"/>
            <w:gridSpan w:val="4"/>
          </w:tcPr>
          <w:p w:rsidR="00130551" w:rsidRDefault="00C2180D">
            <w:pPr>
              <w:spacing w:line="360" w:lineRule="auto"/>
              <w:rPr>
                <w:sz w:val="24"/>
                <w:szCs w:val="24"/>
              </w:rPr>
            </w:pPr>
            <w:r>
              <w:rPr>
                <w:rFonts w:hint="eastAsia"/>
                <w:sz w:val="24"/>
                <w:szCs w:val="24"/>
              </w:rPr>
              <w:t>1.</w:t>
            </w:r>
            <w:r>
              <w:rPr>
                <w:rFonts w:hint="eastAsia"/>
                <w:sz w:val="24"/>
                <w:szCs w:val="24"/>
              </w:rPr>
              <w:t>制作</w:t>
            </w:r>
            <w:r>
              <w:rPr>
                <w:rFonts w:hint="eastAsia"/>
                <w:sz w:val="24"/>
                <w:szCs w:val="24"/>
              </w:rPr>
              <w:t xml:space="preserve"> PPT</w:t>
            </w:r>
            <w:r>
              <w:rPr>
                <w:rFonts w:hint="eastAsia"/>
                <w:sz w:val="24"/>
                <w:szCs w:val="24"/>
              </w:rPr>
              <w:t>；</w:t>
            </w:r>
          </w:p>
          <w:p w:rsidR="00130551" w:rsidRDefault="00C2180D">
            <w:pPr>
              <w:spacing w:line="360" w:lineRule="auto"/>
              <w:rPr>
                <w:sz w:val="24"/>
                <w:szCs w:val="24"/>
              </w:rPr>
            </w:pPr>
            <w:r>
              <w:rPr>
                <w:rFonts w:hint="eastAsia"/>
                <w:sz w:val="24"/>
                <w:szCs w:val="24"/>
              </w:rPr>
              <w:t>2.</w:t>
            </w:r>
            <w:r>
              <w:rPr>
                <w:rFonts w:hint="eastAsia"/>
                <w:sz w:val="24"/>
                <w:szCs w:val="24"/>
              </w:rPr>
              <w:t>学生分组。</w:t>
            </w:r>
          </w:p>
          <w:p w:rsidR="00130551" w:rsidRDefault="00C2180D">
            <w:pPr>
              <w:spacing w:line="360" w:lineRule="auto"/>
              <w:rPr>
                <w:sz w:val="24"/>
                <w:szCs w:val="24"/>
              </w:rPr>
            </w:pPr>
            <w:r>
              <w:rPr>
                <w:rFonts w:hint="eastAsia"/>
                <w:sz w:val="24"/>
                <w:szCs w:val="24"/>
              </w:rPr>
              <w:t>3.</w:t>
            </w:r>
            <w:r>
              <w:rPr>
                <w:rFonts w:hint="eastAsia"/>
                <w:sz w:val="24"/>
                <w:szCs w:val="24"/>
              </w:rPr>
              <w:t>班主任总结</w:t>
            </w:r>
          </w:p>
        </w:tc>
      </w:tr>
      <w:tr w:rsidR="00130551">
        <w:trPr>
          <w:jc w:val="center"/>
        </w:trPr>
        <w:tc>
          <w:tcPr>
            <w:tcW w:w="1193" w:type="dxa"/>
            <w:vAlign w:val="center"/>
          </w:tcPr>
          <w:p w:rsidR="00130551" w:rsidRDefault="00C2180D">
            <w:pPr>
              <w:rPr>
                <w:b/>
                <w:sz w:val="28"/>
                <w:szCs w:val="28"/>
              </w:rPr>
            </w:pPr>
            <w:r>
              <w:rPr>
                <w:rFonts w:hint="eastAsia"/>
                <w:b/>
                <w:sz w:val="28"/>
                <w:szCs w:val="28"/>
              </w:rPr>
              <w:t>学</w:t>
            </w:r>
            <w:r>
              <w:rPr>
                <w:rFonts w:hint="eastAsia"/>
                <w:b/>
                <w:sz w:val="28"/>
                <w:szCs w:val="28"/>
              </w:rPr>
              <w:t xml:space="preserve"> </w:t>
            </w:r>
            <w:r>
              <w:rPr>
                <w:rFonts w:hint="eastAsia"/>
                <w:b/>
                <w:sz w:val="28"/>
                <w:szCs w:val="28"/>
              </w:rPr>
              <w:t>生</w:t>
            </w:r>
          </w:p>
        </w:tc>
        <w:tc>
          <w:tcPr>
            <w:tcW w:w="8578" w:type="dxa"/>
            <w:gridSpan w:val="4"/>
          </w:tcPr>
          <w:p w:rsidR="00130551" w:rsidRDefault="00C2180D">
            <w:pPr>
              <w:jc w:val="left"/>
              <w:rPr>
                <w:rFonts w:ascii="宋体" w:eastAsia="宋体" w:hAnsi="宋体" w:cs="宋体"/>
                <w:sz w:val="24"/>
                <w:szCs w:val="24"/>
              </w:rPr>
            </w:pPr>
            <w:r>
              <w:rPr>
                <w:rFonts w:hint="eastAsia"/>
                <w:sz w:val="24"/>
                <w:szCs w:val="24"/>
              </w:rPr>
              <w:t>1.</w:t>
            </w:r>
            <w:r>
              <w:rPr>
                <w:rFonts w:ascii="宋体" w:eastAsia="宋体" w:hAnsi="宋体" w:cs="宋体"/>
                <w:sz w:val="24"/>
                <w:szCs w:val="24"/>
              </w:rPr>
              <w:t>以小组的形式，收集</w:t>
            </w:r>
            <w:r w:rsidR="00600167">
              <w:rPr>
                <w:rFonts w:ascii="宋体" w:eastAsia="宋体" w:hAnsi="宋体" w:cs="宋体" w:hint="eastAsia"/>
                <w:sz w:val="24"/>
                <w:szCs w:val="24"/>
              </w:rPr>
              <w:t>大国工匠的故事</w:t>
            </w:r>
            <w:r w:rsidR="002778A6">
              <w:rPr>
                <w:rFonts w:ascii="宋体" w:eastAsia="宋体" w:hAnsi="宋体" w:cs="宋体" w:hint="eastAsia"/>
                <w:sz w:val="24"/>
                <w:szCs w:val="24"/>
              </w:rPr>
              <w:t>。</w:t>
            </w:r>
          </w:p>
          <w:p w:rsidR="00130551" w:rsidRDefault="00C2180D">
            <w:pPr>
              <w:spacing w:line="360" w:lineRule="auto"/>
              <w:rPr>
                <w:sz w:val="24"/>
                <w:szCs w:val="24"/>
              </w:rPr>
            </w:pPr>
            <w:r>
              <w:rPr>
                <w:rFonts w:hint="eastAsia"/>
                <w:sz w:val="24"/>
                <w:szCs w:val="24"/>
              </w:rPr>
              <w:t>2.</w:t>
            </w:r>
            <w:r w:rsidR="00600167">
              <w:rPr>
                <w:rFonts w:hint="eastAsia"/>
                <w:sz w:val="24"/>
                <w:szCs w:val="24"/>
              </w:rPr>
              <w:t>搜集自己家乡的美食或工艺品</w:t>
            </w:r>
            <w:r w:rsidR="002778A6">
              <w:rPr>
                <w:rFonts w:hint="eastAsia"/>
                <w:sz w:val="24"/>
                <w:szCs w:val="24"/>
              </w:rPr>
              <w:t>。</w:t>
            </w:r>
          </w:p>
          <w:p w:rsidR="00130551" w:rsidRDefault="00130551">
            <w:pPr>
              <w:jc w:val="left"/>
              <w:rPr>
                <w:rFonts w:eastAsia="宋体"/>
                <w:sz w:val="24"/>
                <w:szCs w:val="24"/>
              </w:rPr>
            </w:pPr>
          </w:p>
        </w:tc>
      </w:tr>
      <w:tr w:rsidR="00130551">
        <w:trPr>
          <w:jc w:val="center"/>
        </w:trPr>
        <w:tc>
          <w:tcPr>
            <w:tcW w:w="9771" w:type="dxa"/>
            <w:gridSpan w:val="5"/>
            <w:shd w:val="clear" w:color="auto" w:fill="44546A" w:themeFill="text2"/>
          </w:tcPr>
          <w:p w:rsidR="00130551" w:rsidRDefault="00C2180D">
            <w:pPr>
              <w:jc w:val="center"/>
              <w:rPr>
                <w:b/>
                <w:sz w:val="28"/>
                <w:szCs w:val="28"/>
              </w:rPr>
            </w:pPr>
            <w:r>
              <w:rPr>
                <w:rFonts w:hint="eastAsia"/>
                <w:b/>
                <w:color w:val="FFFFFF" w:themeColor="background1"/>
                <w:sz w:val="28"/>
                <w:szCs w:val="28"/>
              </w:rPr>
              <w:t>实</w:t>
            </w:r>
            <w:r>
              <w:rPr>
                <w:rFonts w:hint="eastAsia"/>
                <w:b/>
                <w:color w:val="FFFFFF" w:themeColor="background1"/>
                <w:sz w:val="28"/>
                <w:szCs w:val="28"/>
              </w:rPr>
              <w:t xml:space="preserve"> </w:t>
            </w:r>
            <w:r>
              <w:rPr>
                <w:rFonts w:hint="eastAsia"/>
                <w:b/>
                <w:color w:val="FFFFFF" w:themeColor="background1"/>
                <w:sz w:val="28"/>
                <w:szCs w:val="28"/>
              </w:rPr>
              <w:t>施</w:t>
            </w:r>
            <w:r>
              <w:rPr>
                <w:rFonts w:hint="eastAsia"/>
                <w:b/>
                <w:color w:val="FFFFFF" w:themeColor="background1"/>
                <w:sz w:val="28"/>
                <w:szCs w:val="28"/>
              </w:rPr>
              <w:t xml:space="preserve"> </w:t>
            </w:r>
            <w:r>
              <w:rPr>
                <w:rFonts w:hint="eastAsia"/>
                <w:b/>
                <w:color w:val="FFFFFF" w:themeColor="background1"/>
                <w:sz w:val="28"/>
                <w:szCs w:val="28"/>
              </w:rPr>
              <w:t>过</w:t>
            </w:r>
            <w:r>
              <w:rPr>
                <w:rFonts w:hint="eastAsia"/>
                <w:b/>
                <w:color w:val="FFFFFF" w:themeColor="background1"/>
                <w:sz w:val="28"/>
                <w:szCs w:val="28"/>
              </w:rPr>
              <w:t xml:space="preserve"> </w:t>
            </w:r>
            <w:r>
              <w:rPr>
                <w:rFonts w:hint="eastAsia"/>
                <w:b/>
                <w:color w:val="FFFFFF" w:themeColor="background1"/>
                <w:sz w:val="28"/>
                <w:szCs w:val="28"/>
              </w:rPr>
              <w:t>程</w:t>
            </w:r>
          </w:p>
        </w:tc>
      </w:tr>
      <w:tr w:rsidR="00130551">
        <w:trPr>
          <w:jc w:val="center"/>
        </w:trPr>
        <w:tc>
          <w:tcPr>
            <w:tcW w:w="2496" w:type="dxa"/>
            <w:gridSpan w:val="2"/>
            <w:shd w:val="clear" w:color="auto" w:fill="44546A" w:themeFill="text2"/>
          </w:tcPr>
          <w:p w:rsidR="00130551" w:rsidRDefault="00C2180D">
            <w:pPr>
              <w:jc w:val="center"/>
              <w:rPr>
                <w:rFonts w:ascii="等线" w:eastAsia="等线" w:hAnsi="等线"/>
                <w:b/>
                <w:color w:val="FFFFFF" w:themeColor="background1"/>
                <w:sz w:val="28"/>
                <w:szCs w:val="28"/>
              </w:rPr>
            </w:pPr>
            <w:r>
              <w:rPr>
                <w:rFonts w:ascii="等线" w:eastAsia="等线" w:hAnsi="等线" w:hint="eastAsia"/>
                <w:b/>
                <w:color w:val="FFFFFF" w:themeColor="background1"/>
                <w:sz w:val="28"/>
                <w:szCs w:val="28"/>
              </w:rPr>
              <w:t>环节</w:t>
            </w:r>
          </w:p>
        </w:tc>
        <w:tc>
          <w:tcPr>
            <w:tcW w:w="4824" w:type="dxa"/>
            <w:gridSpan w:val="2"/>
            <w:shd w:val="clear" w:color="auto" w:fill="44546A" w:themeFill="text2"/>
          </w:tcPr>
          <w:p w:rsidR="00130551" w:rsidRDefault="00C2180D">
            <w:pPr>
              <w:jc w:val="center"/>
              <w:rPr>
                <w:rFonts w:ascii="等线" w:eastAsia="等线" w:hAnsi="等线"/>
                <w:b/>
                <w:color w:val="FFFFFF" w:themeColor="background1"/>
                <w:sz w:val="28"/>
                <w:szCs w:val="28"/>
              </w:rPr>
            </w:pPr>
            <w:r>
              <w:rPr>
                <w:rFonts w:ascii="等线" w:eastAsia="等线" w:hAnsi="等线" w:hint="eastAsia"/>
                <w:b/>
                <w:color w:val="FFFFFF" w:themeColor="background1"/>
                <w:sz w:val="28"/>
                <w:szCs w:val="28"/>
              </w:rPr>
              <w:t>内容</w:t>
            </w:r>
          </w:p>
        </w:tc>
        <w:tc>
          <w:tcPr>
            <w:tcW w:w="2451" w:type="dxa"/>
            <w:shd w:val="clear" w:color="auto" w:fill="44546A" w:themeFill="text2"/>
          </w:tcPr>
          <w:p w:rsidR="00130551" w:rsidRDefault="00C2180D">
            <w:pPr>
              <w:jc w:val="center"/>
              <w:rPr>
                <w:rFonts w:ascii="等线" w:eastAsia="等线" w:hAnsi="等线"/>
                <w:b/>
                <w:color w:val="FFFFFF" w:themeColor="background1"/>
                <w:sz w:val="28"/>
                <w:szCs w:val="28"/>
              </w:rPr>
            </w:pPr>
            <w:r>
              <w:rPr>
                <w:rFonts w:ascii="等线" w:eastAsia="等线" w:hAnsi="等线" w:hint="eastAsia"/>
                <w:b/>
                <w:color w:val="FFFFFF" w:themeColor="background1"/>
                <w:sz w:val="28"/>
                <w:szCs w:val="28"/>
              </w:rPr>
              <w:t>设计思路</w:t>
            </w:r>
          </w:p>
        </w:tc>
      </w:tr>
      <w:tr w:rsidR="00130551">
        <w:trPr>
          <w:trHeight w:val="1797"/>
          <w:jc w:val="center"/>
        </w:trPr>
        <w:tc>
          <w:tcPr>
            <w:tcW w:w="2496" w:type="dxa"/>
            <w:gridSpan w:val="2"/>
            <w:shd w:val="clear" w:color="auto" w:fill="FFFFFF" w:themeFill="background1"/>
            <w:vAlign w:val="center"/>
          </w:tcPr>
          <w:p w:rsidR="00130551" w:rsidRDefault="00F41576">
            <w:pPr>
              <w:jc w:val="center"/>
              <w:rPr>
                <w:rFonts w:ascii="等线" w:eastAsia="等线" w:hAnsi="等线"/>
                <w:b/>
                <w:color w:val="FFFFFF" w:themeColor="background1"/>
                <w:sz w:val="28"/>
                <w:szCs w:val="28"/>
              </w:rPr>
            </w:pPr>
            <w:r>
              <w:rPr>
                <w:rFonts w:ascii="等线" w:eastAsia="等线" w:hAnsi="等线" w:hint="eastAsia"/>
                <w:b/>
                <w:color w:val="000000" w:themeColor="text1"/>
                <w:sz w:val="28"/>
                <w:szCs w:val="28"/>
              </w:rPr>
              <w:t>课前</w:t>
            </w:r>
            <w:bookmarkStart w:id="0" w:name="_GoBack"/>
            <w:bookmarkEnd w:id="0"/>
            <w:r w:rsidR="00C2180D">
              <w:rPr>
                <w:rFonts w:ascii="等线" w:eastAsia="等线" w:hAnsi="等线" w:hint="eastAsia"/>
                <w:b/>
                <w:color w:val="000000" w:themeColor="text1"/>
                <w:sz w:val="28"/>
                <w:szCs w:val="28"/>
              </w:rPr>
              <w:t>小组讨论</w:t>
            </w:r>
          </w:p>
        </w:tc>
        <w:tc>
          <w:tcPr>
            <w:tcW w:w="4824" w:type="dxa"/>
            <w:gridSpan w:val="2"/>
            <w:shd w:val="clear" w:color="auto" w:fill="FFFFFF" w:themeFill="background1"/>
            <w:vAlign w:val="center"/>
          </w:tcPr>
          <w:p w:rsidR="00130551" w:rsidRDefault="00C2180D">
            <w:pPr>
              <w:rPr>
                <w:rFonts w:ascii="等线" w:eastAsia="宋体" w:hAnsi="等线"/>
                <w:color w:val="000000" w:themeColor="text1"/>
                <w:sz w:val="24"/>
                <w:szCs w:val="24"/>
              </w:rPr>
            </w:pPr>
            <w:r>
              <w:rPr>
                <w:rFonts w:ascii="宋体" w:eastAsia="宋体" w:hAnsi="宋体" w:cs="宋体" w:hint="eastAsia"/>
                <w:sz w:val="24"/>
                <w:szCs w:val="24"/>
              </w:rPr>
              <w:t>各</w:t>
            </w:r>
            <w:r>
              <w:rPr>
                <w:rFonts w:ascii="宋体" w:eastAsia="宋体" w:hAnsi="宋体" w:cs="宋体"/>
                <w:sz w:val="24"/>
                <w:szCs w:val="24"/>
              </w:rPr>
              <w:t>小组的形式，</w:t>
            </w:r>
            <w:r w:rsidR="002778A6">
              <w:rPr>
                <w:rFonts w:ascii="宋体" w:eastAsia="宋体" w:hAnsi="宋体" w:cs="宋体" w:hint="eastAsia"/>
                <w:sz w:val="24"/>
                <w:szCs w:val="24"/>
              </w:rPr>
              <w:t>课前准备。</w:t>
            </w:r>
          </w:p>
        </w:tc>
        <w:tc>
          <w:tcPr>
            <w:tcW w:w="2451" w:type="dxa"/>
            <w:shd w:val="clear" w:color="auto" w:fill="FFFFFF" w:themeFill="background1"/>
            <w:vAlign w:val="center"/>
          </w:tcPr>
          <w:p w:rsidR="00130551" w:rsidRDefault="00C2180D" w:rsidP="002778A6">
            <w:pPr>
              <w:rPr>
                <w:sz w:val="24"/>
                <w:szCs w:val="24"/>
              </w:rPr>
            </w:pPr>
            <w:r>
              <w:rPr>
                <w:rFonts w:hint="eastAsia"/>
                <w:sz w:val="24"/>
                <w:szCs w:val="24"/>
              </w:rPr>
              <w:t>主要是让学生养成团结合作的习惯。</w:t>
            </w:r>
          </w:p>
        </w:tc>
      </w:tr>
      <w:tr w:rsidR="00130551">
        <w:trPr>
          <w:jc w:val="center"/>
        </w:trPr>
        <w:tc>
          <w:tcPr>
            <w:tcW w:w="9771" w:type="dxa"/>
            <w:gridSpan w:val="5"/>
            <w:tcBorders>
              <w:bottom w:val="single" w:sz="8" w:space="0" w:color="2E74B5" w:themeColor="accent1" w:themeShade="BF"/>
            </w:tcBorders>
            <w:shd w:val="clear" w:color="auto" w:fill="44546A" w:themeFill="text2"/>
          </w:tcPr>
          <w:p w:rsidR="00130551" w:rsidRDefault="00C2180D">
            <w:pPr>
              <w:jc w:val="center"/>
              <w:rPr>
                <w:b/>
                <w:sz w:val="32"/>
                <w:szCs w:val="32"/>
              </w:rPr>
            </w:pPr>
            <w:r>
              <w:rPr>
                <w:rFonts w:hint="eastAsia"/>
                <w:b/>
                <w:color w:val="FFFFFF" w:themeColor="background1"/>
                <w:sz w:val="32"/>
                <w:szCs w:val="32"/>
              </w:rPr>
              <w:t>课中合作学习</w:t>
            </w:r>
          </w:p>
        </w:tc>
      </w:tr>
      <w:tr w:rsidR="00130551">
        <w:trPr>
          <w:trHeight w:val="1038"/>
          <w:jc w:val="center"/>
        </w:trPr>
        <w:tc>
          <w:tcPr>
            <w:tcW w:w="2496" w:type="dxa"/>
            <w:gridSpan w:val="2"/>
            <w:tcBorders>
              <w:bottom w:val="single" w:sz="8" w:space="0" w:color="44546A" w:themeColor="text2"/>
            </w:tcBorders>
            <w:vAlign w:val="center"/>
          </w:tcPr>
          <w:p w:rsidR="00130551" w:rsidRDefault="00C2180D">
            <w:pPr>
              <w:jc w:val="center"/>
              <w:rPr>
                <w:b/>
                <w:color w:val="000000" w:themeColor="text1"/>
                <w:sz w:val="28"/>
                <w:szCs w:val="28"/>
              </w:rPr>
            </w:pPr>
            <w:r>
              <w:rPr>
                <w:rFonts w:hint="eastAsia"/>
                <w:b/>
                <w:color w:val="000000" w:themeColor="text1"/>
                <w:sz w:val="28"/>
                <w:szCs w:val="28"/>
              </w:rPr>
              <w:t>导</w:t>
            </w:r>
            <w:r>
              <w:rPr>
                <w:rFonts w:hint="eastAsia"/>
                <w:b/>
                <w:color w:val="000000" w:themeColor="text1"/>
                <w:sz w:val="28"/>
                <w:szCs w:val="28"/>
              </w:rPr>
              <w:t xml:space="preserve"> </w:t>
            </w:r>
            <w:r>
              <w:rPr>
                <w:rFonts w:hint="eastAsia"/>
                <w:b/>
                <w:color w:val="000000" w:themeColor="text1"/>
                <w:sz w:val="28"/>
                <w:szCs w:val="28"/>
              </w:rPr>
              <w:t>入</w:t>
            </w:r>
          </w:p>
        </w:tc>
        <w:tc>
          <w:tcPr>
            <w:tcW w:w="4824" w:type="dxa"/>
            <w:gridSpan w:val="2"/>
            <w:tcBorders>
              <w:bottom w:val="single" w:sz="8" w:space="0" w:color="44546A" w:themeColor="text2"/>
            </w:tcBorders>
            <w:vAlign w:val="center"/>
          </w:tcPr>
          <w:p w:rsidR="00130551" w:rsidRDefault="002778A6">
            <w:pPr>
              <w:jc w:val="left"/>
              <w:rPr>
                <w:sz w:val="24"/>
                <w:szCs w:val="24"/>
              </w:rPr>
            </w:pPr>
            <w:r>
              <w:rPr>
                <w:rFonts w:hint="eastAsia"/>
                <w:sz w:val="24"/>
                <w:szCs w:val="24"/>
              </w:rPr>
              <w:t>环节一</w:t>
            </w:r>
          </w:p>
          <w:p w:rsidR="00293EB5" w:rsidRPr="00293EB5" w:rsidRDefault="00293EB5" w:rsidP="00293EB5">
            <w:pPr>
              <w:jc w:val="left"/>
              <w:rPr>
                <w:sz w:val="24"/>
                <w:szCs w:val="24"/>
              </w:rPr>
            </w:pPr>
            <w:r w:rsidRPr="00293EB5">
              <w:rPr>
                <w:rFonts w:hint="eastAsia"/>
                <w:sz w:val="24"/>
                <w:szCs w:val="24"/>
              </w:rPr>
              <w:t>介绍家乡有什么美食？特别是哪一家（哪个牌子）最好吃？</w:t>
            </w:r>
          </w:p>
          <w:p w:rsidR="00293EB5" w:rsidRDefault="00293EB5" w:rsidP="00293EB5">
            <w:pPr>
              <w:jc w:val="left"/>
              <w:rPr>
                <w:sz w:val="24"/>
                <w:szCs w:val="24"/>
              </w:rPr>
            </w:pPr>
            <w:r w:rsidRPr="00293EB5">
              <w:rPr>
                <w:rFonts w:hint="eastAsia"/>
                <w:sz w:val="24"/>
                <w:szCs w:val="24"/>
              </w:rPr>
              <w:t>介绍家乡有哪些老字号？</w:t>
            </w:r>
          </w:p>
          <w:p w:rsidR="002778A6" w:rsidRDefault="002778A6" w:rsidP="00293EB5">
            <w:pPr>
              <w:jc w:val="left"/>
              <w:rPr>
                <w:sz w:val="24"/>
                <w:szCs w:val="24"/>
              </w:rPr>
            </w:pPr>
            <w:r>
              <w:rPr>
                <w:rFonts w:hint="eastAsia"/>
                <w:sz w:val="24"/>
                <w:szCs w:val="24"/>
              </w:rPr>
              <w:t>环节二</w:t>
            </w:r>
          </w:p>
          <w:p w:rsidR="00EE3CBB" w:rsidRDefault="00EE3CBB">
            <w:pPr>
              <w:jc w:val="left"/>
              <w:rPr>
                <w:sz w:val="24"/>
                <w:szCs w:val="24"/>
              </w:rPr>
            </w:pPr>
            <w:r>
              <w:rPr>
                <w:rFonts w:hint="eastAsia"/>
                <w:sz w:val="24"/>
                <w:szCs w:val="24"/>
              </w:rPr>
              <w:t>思考：</w:t>
            </w:r>
            <w:r w:rsidR="00293EB5" w:rsidRPr="00293EB5">
              <w:rPr>
                <w:rFonts w:hint="eastAsia"/>
                <w:sz w:val="24"/>
                <w:szCs w:val="24"/>
              </w:rPr>
              <w:t>这些老字号为什么受到大家的欢迎？有什么诀窍吗？</w:t>
            </w:r>
          </w:p>
        </w:tc>
        <w:tc>
          <w:tcPr>
            <w:tcW w:w="2451" w:type="dxa"/>
            <w:tcBorders>
              <w:bottom w:val="single" w:sz="8" w:space="0" w:color="44546A" w:themeColor="text2"/>
            </w:tcBorders>
          </w:tcPr>
          <w:p w:rsidR="00130551" w:rsidRDefault="00130551">
            <w:pPr>
              <w:rPr>
                <w:sz w:val="24"/>
                <w:szCs w:val="24"/>
              </w:rPr>
            </w:pPr>
          </w:p>
          <w:p w:rsidR="00130551" w:rsidRDefault="00C2180D" w:rsidP="002778A6">
            <w:pPr>
              <w:rPr>
                <w:sz w:val="24"/>
                <w:szCs w:val="24"/>
              </w:rPr>
            </w:pPr>
            <w:r>
              <w:rPr>
                <w:rFonts w:hint="eastAsia"/>
                <w:sz w:val="24"/>
                <w:szCs w:val="24"/>
              </w:rPr>
              <w:t>通过</w:t>
            </w:r>
            <w:r w:rsidR="00293EB5">
              <w:rPr>
                <w:rFonts w:hint="eastAsia"/>
                <w:sz w:val="24"/>
                <w:szCs w:val="24"/>
              </w:rPr>
              <w:t>介绍</w:t>
            </w:r>
            <w:r>
              <w:rPr>
                <w:rFonts w:hint="eastAsia"/>
                <w:sz w:val="24"/>
                <w:szCs w:val="24"/>
              </w:rPr>
              <w:t>，使学生</w:t>
            </w:r>
            <w:r w:rsidR="002778A6">
              <w:rPr>
                <w:rFonts w:hint="eastAsia"/>
                <w:sz w:val="24"/>
                <w:szCs w:val="24"/>
              </w:rPr>
              <w:t>初步感知</w:t>
            </w:r>
            <w:r w:rsidR="00293EB5">
              <w:rPr>
                <w:rFonts w:hint="eastAsia"/>
                <w:sz w:val="24"/>
                <w:szCs w:val="24"/>
              </w:rPr>
              <w:t>工匠精神</w:t>
            </w:r>
            <w:r>
              <w:rPr>
                <w:rFonts w:hint="eastAsia"/>
                <w:sz w:val="24"/>
                <w:szCs w:val="24"/>
              </w:rPr>
              <w:t>。</w:t>
            </w:r>
          </w:p>
        </w:tc>
      </w:tr>
      <w:tr w:rsidR="00130551" w:rsidTr="00EE3C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7"/>
          <w:jc w:val="center"/>
        </w:trPr>
        <w:tc>
          <w:tcPr>
            <w:tcW w:w="2496" w:type="dxa"/>
            <w:gridSpan w:val="2"/>
            <w:tcBorders>
              <w:top w:val="single" w:sz="8" w:space="0" w:color="44546A" w:themeColor="text2"/>
              <w:left w:val="single" w:sz="8" w:space="0" w:color="44546A" w:themeColor="text2"/>
              <w:right w:val="single" w:sz="8" w:space="0" w:color="44546A" w:themeColor="text2"/>
            </w:tcBorders>
            <w:vAlign w:val="center"/>
          </w:tcPr>
          <w:p w:rsidR="00130551" w:rsidRDefault="00EE3CBB">
            <w:pPr>
              <w:jc w:val="center"/>
              <w:rPr>
                <w:b/>
                <w:sz w:val="28"/>
                <w:szCs w:val="28"/>
              </w:rPr>
            </w:pPr>
            <w:r>
              <w:rPr>
                <w:rFonts w:hint="eastAsia"/>
                <w:b/>
                <w:sz w:val="28"/>
                <w:szCs w:val="28"/>
              </w:rPr>
              <w:t>讲一讲</w:t>
            </w:r>
          </w:p>
          <w:p w:rsidR="00EE3CBB" w:rsidRDefault="00293EB5" w:rsidP="00C17344">
            <w:pPr>
              <w:jc w:val="center"/>
              <w:rPr>
                <w:b/>
                <w:sz w:val="28"/>
                <w:szCs w:val="28"/>
              </w:rPr>
            </w:pPr>
            <w:r w:rsidRPr="00293EB5">
              <w:rPr>
                <w:rFonts w:hint="eastAsia"/>
                <w:b/>
                <w:sz w:val="28"/>
                <w:szCs w:val="28"/>
              </w:rPr>
              <w:t>工匠精神内涵</w:t>
            </w:r>
          </w:p>
        </w:tc>
        <w:tc>
          <w:tcPr>
            <w:tcW w:w="4824"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tcPr>
          <w:p w:rsidR="00130551" w:rsidRDefault="00130551">
            <w:pPr>
              <w:rPr>
                <w:sz w:val="24"/>
                <w:szCs w:val="24"/>
              </w:rPr>
            </w:pPr>
          </w:p>
          <w:p w:rsidR="00130551" w:rsidRDefault="00C2180D" w:rsidP="00EE3CBB">
            <w:pPr>
              <w:rPr>
                <w:sz w:val="24"/>
                <w:szCs w:val="24"/>
              </w:rPr>
            </w:pPr>
            <w:r>
              <w:rPr>
                <w:rFonts w:ascii="宋体" w:eastAsia="宋体" w:hAnsi="宋体" w:cs="宋体"/>
                <w:sz w:val="24"/>
                <w:szCs w:val="24"/>
              </w:rPr>
              <w:t>环节</w:t>
            </w:r>
            <w:r>
              <w:rPr>
                <w:rFonts w:ascii="宋体" w:eastAsia="宋体" w:hAnsi="宋体" w:cs="宋体" w:hint="eastAsia"/>
                <w:sz w:val="24"/>
                <w:szCs w:val="24"/>
              </w:rPr>
              <w:t>三：</w:t>
            </w:r>
          </w:p>
          <w:p w:rsidR="00EE3CBB" w:rsidRDefault="00EE3CBB" w:rsidP="00EE3CBB">
            <w:pPr>
              <w:rPr>
                <w:sz w:val="24"/>
                <w:szCs w:val="24"/>
              </w:rPr>
            </w:pPr>
            <w:r>
              <w:rPr>
                <w:rFonts w:hint="eastAsia"/>
                <w:sz w:val="24"/>
                <w:szCs w:val="24"/>
              </w:rPr>
              <w:t>老师讲述</w:t>
            </w:r>
            <w:r w:rsidR="00293EB5">
              <w:rPr>
                <w:rFonts w:hint="eastAsia"/>
                <w:sz w:val="24"/>
                <w:szCs w:val="24"/>
              </w:rPr>
              <w:t>工匠精神的时代内涵</w:t>
            </w:r>
          </w:p>
          <w:p w:rsidR="00293EB5" w:rsidRDefault="00293EB5" w:rsidP="00293EB5">
            <w:pPr>
              <w:pStyle w:val="a9"/>
              <w:numPr>
                <w:ilvl w:val="0"/>
                <w:numId w:val="2"/>
              </w:numPr>
              <w:ind w:firstLineChars="0"/>
              <w:rPr>
                <w:rFonts w:eastAsia="宋体"/>
                <w:sz w:val="24"/>
                <w:szCs w:val="24"/>
              </w:rPr>
            </w:pPr>
            <w:r w:rsidRPr="00293EB5">
              <w:rPr>
                <w:rFonts w:eastAsia="宋体" w:hint="eastAsia"/>
                <w:sz w:val="24"/>
                <w:szCs w:val="24"/>
              </w:rPr>
              <w:t>爱岗敬业</w:t>
            </w:r>
          </w:p>
          <w:p w:rsidR="00293EB5" w:rsidRDefault="00293EB5" w:rsidP="00293EB5">
            <w:pPr>
              <w:pStyle w:val="a9"/>
              <w:numPr>
                <w:ilvl w:val="0"/>
                <w:numId w:val="2"/>
              </w:numPr>
              <w:ind w:firstLineChars="0"/>
              <w:rPr>
                <w:rFonts w:eastAsia="宋体"/>
                <w:sz w:val="24"/>
                <w:szCs w:val="24"/>
              </w:rPr>
            </w:pPr>
            <w:r w:rsidRPr="00293EB5">
              <w:rPr>
                <w:rFonts w:eastAsia="宋体" w:hint="eastAsia"/>
                <w:sz w:val="24"/>
                <w:szCs w:val="24"/>
              </w:rPr>
              <w:t>精益求精</w:t>
            </w:r>
          </w:p>
          <w:p w:rsidR="00EE3CBB" w:rsidRDefault="00293EB5" w:rsidP="00293EB5">
            <w:pPr>
              <w:pStyle w:val="a9"/>
              <w:numPr>
                <w:ilvl w:val="0"/>
                <w:numId w:val="2"/>
              </w:numPr>
              <w:ind w:firstLineChars="0"/>
              <w:rPr>
                <w:rFonts w:eastAsia="宋体"/>
                <w:sz w:val="24"/>
                <w:szCs w:val="24"/>
              </w:rPr>
            </w:pPr>
            <w:r w:rsidRPr="00293EB5">
              <w:rPr>
                <w:rFonts w:eastAsia="宋体" w:hint="eastAsia"/>
                <w:sz w:val="24"/>
                <w:szCs w:val="24"/>
              </w:rPr>
              <w:t>协作共进</w:t>
            </w:r>
          </w:p>
          <w:p w:rsidR="00293EB5" w:rsidRDefault="00293EB5" w:rsidP="00293EB5">
            <w:pPr>
              <w:pStyle w:val="a9"/>
              <w:numPr>
                <w:ilvl w:val="0"/>
                <w:numId w:val="2"/>
              </w:numPr>
              <w:ind w:firstLineChars="0"/>
              <w:rPr>
                <w:rFonts w:eastAsia="宋体"/>
                <w:sz w:val="24"/>
                <w:szCs w:val="24"/>
              </w:rPr>
            </w:pPr>
            <w:r w:rsidRPr="00293EB5">
              <w:rPr>
                <w:rFonts w:eastAsia="宋体" w:hint="eastAsia"/>
                <w:sz w:val="24"/>
                <w:szCs w:val="24"/>
              </w:rPr>
              <w:t>追求卓越</w:t>
            </w:r>
          </w:p>
          <w:p w:rsidR="00293EB5" w:rsidRDefault="00293EB5" w:rsidP="00293EB5">
            <w:pPr>
              <w:rPr>
                <w:rFonts w:eastAsia="宋体"/>
                <w:sz w:val="24"/>
                <w:szCs w:val="24"/>
              </w:rPr>
            </w:pPr>
            <w:r w:rsidRPr="00293EB5">
              <w:rPr>
                <w:rFonts w:eastAsia="宋体" w:hint="eastAsia"/>
                <w:sz w:val="24"/>
                <w:szCs w:val="24"/>
              </w:rPr>
              <w:t>环节四：</w:t>
            </w:r>
          </w:p>
          <w:p w:rsidR="00293EB5" w:rsidRDefault="00293EB5" w:rsidP="00293EB5">
            <w:pPr>
              <w:rPr>
                <w:rFonts w:eastAsia="宋体"/>
                <w:sz w:val="24"/>
                <w:szCs w:val="24"/>
              </w:rPr>
            </w:pPr>
            <w:r>
              <w:rPr>
                <w:rFonts w:eastAsia="宋体" w:hint="eastAsia"/>
                <w:sz w:val="24"/>
                <w:szCs w:val="24"/>
              </w:rPr>
              <w:t>同学们分组讲述大国工匠的事迹。</w:t>
            </w:r>
          </w:p>
          <w:p w:rsidR="00C17344" w:rsidRPr="00293EB5" w:rsidRDefault="00C17344" w:rsidP="00293EB5">
            <w:pPr>
              <w:rPr>
                <w:rFonts w:eastAsia="宋体"/>
                <w:sz w:val="24"/>
                <w:szCs w:val="24"/>
              </w:rPr>
            </w:pPr>
            <w:r>
              <w:rPr>
                <w:rFonts w:eastAsia="宋体" w:hint="eastAsia"/>
                <w:sz w:val="24"/>
                <w:szCs w:val="24"/>
              </w:rPr>
              <w:t>归纳：工匠精神是一种“笨”精神、“轴”精神、“苦”精神。</w:t>
            </w:r>
          </w:p>
        </w:tc>
        <w:tc>
          <w:tcPr>
            <w:tcW w:w="2451"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rsidR="00130551" w:rsidRDefault="00C2180D" w:rsidP="00EE3CBB">
            <w:pPr>
              <w:rPr>
                <w:sz w:val="28"/>
                <w:szCs w:val="28"/>
              </w:rPr>
            </w:pPr>
            <w:r>
              <w:rPr>
                <w:rFonts w:ascii="宋体" w:eastAsia="宋体" w:hAnsi="宋体" w:cs="宋体"/>
                <w:sz w:val="24"/>
                <w:szCs w:val="24"/>
              </w:rPr>
              <w:t>通过</w:t>
            </w:r>
            <w:r w:rsidR="00EE3CBB">
              <w:rPr>
                <w:rFonts w:ascii="宋体" w:eastAsia="宋体" w:hAnsi="宋体" w:cs="宋体" w:hint="eastAsia"/>
                <w:sz w:val="24"/>
                <w:szCs w:val="24"/>
              </w:rPr>
              <w:t>讲解</w:t>
            </w:r>
            <w:r w:rsidR="00293EB5">
              <w:rPr>
                <w:rFonts w:ascii="宋体" w:eastAsia="宋体" w:hAnsi="宋体" w:cs="宋体" w:hint="eastAsia"/>
                <w:sz w:val="24"/>
                <w:szCs w:val="24"/>
              </w:rPr>
              <w:t>、讲述</w:t>
            </w:r>
            <w:r>
              <w:rPr>
                <w:rFonts w:ascii="宋体" w:eastAsia="宋体" w:hAnsi="宋体" w:cs="宋体"/>
                <w:sz w:val="24"/>
                <w:szCs w:val="24"/>
              </w:rPr>
              <w:t>，引发学生深入思考，帮助学生</w:t>
            </w:r>
            <w:r w:rsidR="00EE3CBB">
              <w:rPr>
                <w:rFonts w:ascii="宋体" w:eastAsia="宋体" w:hAnsi="宋体" w:cs="宋体" w:hint="eastAsia"/>
                <w:sz w:val="24"/>
                <w:szCs w:val="24"/>
              </w:rPr>
              <w:t>了解</w:t>
            </w:r>
            <w:r w:rsidR="00293EB5">
              <w:rPr>
                <w:rFonts w:ascii="宋体" w:eastAsia="宋体" w:hAnsi="宋体" w:cs="宋体" w:hint="eastAsia"/>
                <w:sz w:val="24"/>
                <w:szCs w:val="24"/>
              </w:rPr>
              <w:t>工匠精神</w:t>
            </w:r>
            <w:r w:rsidR="00EE3CBB">
              <w:rPr>
                <w:rFonts w:ascii="宋体" w:eastAsia="宋体" w:hAnsi="宋体" w:cs="宋体" w:hint="eastAsia"/>
                <w:sz w:val="24"/>
                <w:szCs w:val="24"/>
              </w:rPr>
              <w:t>的内涵。</w:t>
            </w:r>
          </w:p>
        </w:tc>
      </w:tr>
      <w:tr w:rsidR="00703365" w:rsidTr="00067C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0"/>
          <w:jc w:val="center"/>
        </w:trPr>
        <w:tc>
          <w:tcPr>
            <w:tcW w:w="2496" w:type="dxa"/>
            <w:gridSpan w:val="2"/>
            <w:tcBorders>
              <w:top w:val="single" w:sz="8" w:space="0" w:color="44546A" w:themeColor="text2"/>
              <w:left w:val="single" w:sz="8" w:space="0" w:color="44546A" w:themeColor="text2"/>
              <w:right w:val="single" w:sz="8" w:space="0" w:color="44546A" w:themeColor="text2"/>
            </w:tcBorders>
            <w:vAlign w:val="center"/>
          </w:tcPr>
          <w:p w:rsidR="00703365" w:rsidRPr="00C17344" w:rsidRDefault="00703365" w:rsidP="00EE3CBB">
            <w:pPr>
              <w:jc w:val="center"/>
              <w:rPr>
                <w:b/>
                <w:color w:val="000000" w:themeColor="text1"/>
                <w:sz w:val="28"/>
                <w:szCs w:val="28"/>
              </w:rPr>
            </w:pPr>
            <w:r w:rsidRPr="00C17344">
              <w:rPr>
                <w:rFonts w:hint="eastAsia"/>
                <w:b/>
                <w:color w:val="000000" w:themeColor="text1"/>
                <w:sz w:val="28"/>
                <w:szCs w:val="28"/>
              </w:rPr>
              <w:t>议一议</w:t>
            </w:r>
          </w:p>
          <w:p w:rsidR="00703365" w:rsidRPr="00C17344" w:rsidRDefault="00293EB5" w:rsidP="00EE3CBB">
            <w:pPr>
              <w:jc w:val="center"/>
              <w:rPr>
                <w:b/>
                <w:color w:val="000000" w:themeColor="text1"/>
                <w:sz w:val="28"/>
                <w:szCs w:val="28"/>
              </w:rPr>
            </w:pPr>
            <w:r w:rsidRPr="00C17344">
              <w:rPr>
                <w:rFonts w:hint="eastAsia"/>
                <w:b/>
                <w:color w:val="000000" w:themeColor="text1"/>
                <w:sz w:val="28"/>
                <w:szCs w:val="28"/>
              </w:rPr>
              <w:t>弘扬工匠精神</w:t>
            </w:r>
          </w:p>
        </w:tc>
        <w:tc>
          <w:tcPr>
            <w:tcW w:w="4824" w:type="dxa"/>
            <w:gridSpan w:val="2"/>
            <w:tcBorders>
              <w:top w:val="single" w:sz="8" w:space="0" w:color="44546A" w:themeColor="text2"/>
              <w:left w:val="single" w:sz="8" w:space="0" w:color="44546A" w:themeColor="text2"/>
              <w:right w:val="single" w:sz="8" w:space="0" w:color="44546A" w:themeColor="text2"/>
            </w:tcBorders>
            <w:vAlign w:val="center"/>
          </w:tcPr>
          <w:p w:rsidR="00703365" w:rsidRPr="00C17344" w:rsidRDefault="00703365" w:rsidP="00EE3CBB">
            <w:pPr>
              <w:rPr>
                <w:rFonts w:ascii="宋体" w:eastAsia="宋体" w:hAnsi="宋体" w:cs="宋体"/>
                <w:color w:val="000000" w:themeColor="text1"/>
                <w:sz w:val="24"/>
                <w:szCs w:val="24"/>
              </w:rPr>
            </w:pPr>
            <w:r w:rsidRPr="00C17344">
              <w:rPr>
                <w:rFonts w:ascii="宋体" w:eastAsia="宋体" w:hAnsi="宋体" w:cs="宋体"/>
                <w:color w:val="000000" w:themeColor="text1"/>
                <w:sz w:val="24"/>
                <w:szCs w:val="24"/>
              </w:rPr>
              <w:t>环节</w:t>
            </w:r>
            <w:r w:rsidR="00C17344" w:rsidRPr="00C17344">
              <w:rPr>
                <w:rFonts w:ascii="宋体" w:eastAsia="宋体" w:hAnsi="宋体" w:cs="宋体" w:hint="eastAsia"/>
                <w:color w:val="000000" w:themeColor="text1"/>
                <w:sz w:val="24"/>
                <w:szCs w:val="24"/>
              </w:rPr>
              <w:t>五</w:t>
            </w:r>
            <w:r w:rsidRPr="00C17344">
              <w:rPr>
                <w:rFonts w:ascii="宋体" w:eastAsia="宋体" w:hAnsi="宋体" w:cs="宋体" w:hint="eastAsia"/>
                <w:color w:val="000000" w:themeColor="text1"/>
                <w:sz w:val="24"/>
                <w:szCs w:val="24"/>
              </w:rPr>
              <w:t>：</w:t>
            </w:r>
            <w:r w:rsidRPr="00C17344">
              <w:rPr>
                <w:rFonts w:hint="eastAsia"/>
                <w:color w:val="000000" w:themeColor="text1"/>
                <w:sz w:val="24"/>
                <w:szCs w:val="24"/>
              </w:rPr>
              <w:t>议一议</w:t>
            </w:r>
          </w:p>
          <w:p w:rsidR="00703365" w:rsidRPr="00C17344" w:rsidRDefault="00C17344" w:rsidP="00EE3CBB">
            <w:pPr>
              <w:rPr>
                <w:color w:val="000000" w:themeColor="text1"/>
                <w:sz w:val="24"/>
                <w:szCs w:val="24"/>
              </w:rPr>
            </w:pPr>
            <w:r w:rsidRPr="00C17344">
              <w:rPr>
                <w:rFonts w:hint="eastAsia"/>
                <w:color w:val="000000" w:themeColor="text1"/>
                <w:sz w:val="24"/>
                <w:szCs w:val="24"/>
              </w:rPr>
              <w:t>工匠精神的意义</w:t>
            </w:r>
            <w:r w:rsidR="00703365" w:rsidRPr="00C17344">
              <w:rPr>
                <w:rFonts w:hint="eastAsia"/>
                <w:color w:val="000000" w:themeColor="text1"/>
                <w:sz w:val="24"/>
                <w:szCs w:val="24"/>
              </w:rPr>
              <w:t>？</w:t>
            </w:r>
          </w:p>
          <w:p w:rsidR="00703365" w:rsidRPr="00C17344" w:rsidRDefault="00703365" w:rsidP="00EE3CBB">
            <w:pPr>
              <w:rPr>
                <w:rFonts w:eastAsia="宋体"/>
                <w:color w:val="000000" w:themeColor="text1"/>
                <w:sz w:val="24"/>
                <w:szCs w:val="24"/>
              </w:rPr>
            </w:pPr>
          </w:p>
          <w:p w:rsidR="00703365" w:rsidRPr="00C17344" w:rsidRDefault="00703365">
            <w:pPr>
              <w:rPr>
                <w:rFonts w:ascii="宋体" w:eastAsia="宋体" w:hAnsi="宋体" w:cs="宋体"/>
                <w:color w:val="000000" w:themeColor="text1"/>
                <w:sz w:val="24"/>
                <w:szCs w:val="24"/>
              </w:rPr>
            </w:pPr>
            <w:r w:rsidRPr="00C17344">
              <w:rPr>
                <w:rFonts w:ascii="宋体" w:eastAsia="宋体" w:hAnsi="宋体" w:cs="宋体" w:hint="eastAsia"/>
                <w:color w:val="000000" w:themeColor="text1"/>
                <w:sz w:val="24"/>
                <w:szCs w:val="24"/>
              </w:rPr>
              <w:t>归纳总结</w:t>
            </w:r>
          </w:p>
          <w:p w:rsidR="00703365" w:rsidRPr="00C17344" w:rsidRDefault="00C17344" w:rsidP="00C17344">
            <w:pPr>
              <w:pStyle w:val="a9"/>
              <w:numPr>
                <w:ilvl w:val="0"/>
                <w:numId w:val="3"/>
              </w:numPr>
              <w:ind w:firstLineChars="0"/>
              <w:rPr>
                <w:rFonts w:ascii="宋体" w:eastAsia="宋体" w:hAnsi="宋体" w:cs="宋体"/>
                <w:color w:val="000000" w:themeColor="text1"/>
                <w:sz w:val="24"/>
                <w:szCs w:val="24"/>
              </w:rPr>
            </w:pPr>
            <w:r w:rsidRPr="00C17344">
              <w:rPr>
                <w:rFonts w:ascii="宋体" w:eastAsia="宋体" w:hAnsi="宋体" w:cs="宋体" w:hint="eastAsia"/>
                <w:color w:val="000000" w:themeColor="text1"/>
                <w:sz w:val="24"/>
                <w:szCs w:val="24"/>
              </w:rPr>
              <w:t>实现从制造大国向制造强国的转变</w:t>
            </w:r>
          </w:p>
          <w:p w:rsidR="00703365" w:rsidRPr="00C17344" w:rsidRDefault="00C17344" w:rsidP="00C17344">
            <w:pPr>
              <w:pStyle w:val="a9"/>
              <w:numPr>
                <w:ilvl w:val="0"/>
                <w:numId w:val="3"/>
              </w:numPr>
              <w:ind w:firstLineChars="0"/>
              <w:rPr>
                <w:rFonts w:eastAsia="宋体"/>
                <w:color w:val="000000" w:themeColor="text1"/>
                <w:sz w:val="24"/>
                <w:szCs w:val="24"/>
              </w:rPr>
            </w:pPr>
            <w:r w:rsidRPr="00C17344">
              <w:rPr>
                <w:rFonts w:ascii="宋体" w:eastAsia="宋体" w:hAnsi="宋体" w:cs="宋体" w:hint="eastAsia"/>
                <w:color w:val="000000" w:themeColor="text1"/>
                <w:sz w:val="24"/>
                <w:szCs w:val="24"/>
              </w:rPr>
              <w:t>企业在长期的竞争中获得成功</w:t>
            </w:r>
          </w:p>
          <w:p w:rsidR="00C17344" w:rsidRPr="00C17344" w:rsidRDefault="00C17344" w:rsidP="00C17344">
            <w:pPr>
              <w:pStyle w:val="a9"/>
              <w:numPr>
                <w:ilvl w:val="0"/>
                <w:numId w:val="3"/>
              </w:numPr>
              <w:ind w:firstLineChars="0"/>
              <w:rPr>
                <w:rFonts w:eastAsia="宋体"/>
                <w:color w:val="000000" w:themeColor="text1"/>
                <w:sz w:val="24"/>
                <w:szCs w:val="24"/>
              </w:rPr>
            </w:pPr>
            <w:r w:rsidRPr="00C17344">
              <w:rPr>
                <w:rFonts w:eastAsia="宋体" w:hint="eastAsia"/>
                <w:color w:val="000000" w:themeColor="text1"/>
                <w:sz w:val="24"/>
                <w:szCs w:val="24"/>
              </w:rPr>
              <w:t>个人成长和进步的内在驱动力</w:t>
            </w:r>
          </w:p>
        </w:tc>
        <w:tc>
          <w:tcPr>
            <w:tcW w:w="2451" w:type="dxa"/>
            <w:tcBorders>
              <w:top w:val="single" w:sz="8" w:space="0" w:color="44546A" w:themeColor="text2"/>
              <w:left w:val="single" w:sz="8" w:space="0" w:color="44546A" w:themeColor="text2"/>
              <w:right w:val="single" w:sz="8" w:space="0" w:color="44546A" w:themeColor="text2"/>
            </w:tcBorders>
          </w:tcPr>
          <w:p w:rsidR="00703365" w:rsidRDefault="00703365" w:rsidP="00DF174F">
            <w:pPr>
              <w:rPr>
                <w:rFonts w:ascii="宋体" w:eastAsia="宋体" w:hAnsi="宋体" w:cs="宋体"/>
                <w:sz w:val="24"/>
                <w:szCs w:val="24"/>
              </w:rPr>
            </w:pPr>
            <w:r>
              <w:rPr>
                <w:rFonts w:ascii="宋体" w:eastAsia="宋体" w:hAnsi="宋体" w:cs="宋体" w:hint="eastAsia"/>
                <w:sz w:val="24"/>
                <w:szCs w:val="24"/>
              </w:rPr>
              <w:t>通过议论</w:t>
            </w:r>
            <w:r>
              <w:rPr>
                <w:rFonts w:ascii="宋体" w:eastAsia="宋体" w:hAnsi="宋体" w:cs="宋体"/>
                <w:sz w:val="24"/>
                <w:szCs w:val="24"/>
              </w:rPr>
              <w:t>，</w:t>
            </w:r>
            <w:r>
              <w:rPr>
                <w:rFonts w:ascii="宋体" w:eastAsia="宋体" w:hAnsi="宋体" w:cs="宋体" w:hint="eastAsia"/>
                <w:sz w:val="24"/>
                <w:szCs w:val="24"/>
              </w:rPr>
              <w:t>思考</w:t>
            </w:r>
            <w:r w:rsidR="009B57F6">
              <w:rPr>
                <w:rFonts w:ascii="宋体" w:eastAsia="宋体" w:hAnsi="宋体" w:cs="宋体" w:hint="eastAsia"/>
                <w:sz w:val="24"/>
                <w:szCs w:val="24"/>
              </w:rPr>
              <w:t>工匠精神的意义。</w:t>
            </w:r>
          </w:p>
          <w:p w:rsidR="00703365" w:rsidRDefault="00703365" w:rsidP="00DF174F">
            <w:pPr>
              <w:rPr>
                <w:sz w:val="28"/>
                <w:szCs w:val="28"/>
              </w:rPr>
            </w:pPr>
          </w:p>
          <w:p w:rsidR="00703365" w:rsidRDefault="00703365">
            <w:pPr>
              <w:rPr>
                <w:rFonts w:ascii="宋体" w:eastAsia="宋体" w:hAnsi="宋体" w:cs="宋体"/>
                <w:sz w:val="24"/>
                <w:szCs w:val="24"/>
              </w:rPr>
            </w:pPr>
            <w:r>
              <w:rPr>
                <w:rFonts w:ascii="宋体" w:eastAsia="宋体" w:hAnsi="宋体" w:cs="宋体"/>
                <w:sz w:val="24"/>
                <w:szCs w:val="24"/>
              </w:rPr>
              <w:t>学生对照</w:t>
            </w:r>
            <w:r>
              <w:rPr>
                <w:rFonts w:ascii="宋体" w:eastAsia="宋体" w:hAnsi="宋体" w:cs="宋体" w:hint="eastAsia"/>
                <w:sz w:val="24"/>
                <w:szCs w:val="24"/>
              </w:rPr>
              <w:t>结论</w:t>
            </w:r>
            <w:r>
              <w:rPr>
                <w:rFonts w:ascii="宋体" w:eastAsia="宋体" w:hAnsi="宋体" w:cs="宋体"/>
                <w:sz w:val="24"/>
                <w:szCs w:val="24"/>
              </w:rPr>
              <w:t>进行</w:t>
            </w:r>
            <w:r w:rsidR="009B57F6">
              <w:rPr>
                <w:rFonts w:ascii="宋体" w:eastAsia="宋体" w:hAnsi="宋体" w:cs="宋体" w:hint="eastAsia"/>
                <w:sz w:val="24"/>
                <w:szCs w:val="24"/>
              </w:rPr>
              <w:t>开拓思路，</w:t>
            </w:r>
            <w:r>
              <w:rPr>
                <w:rFonts w:ascii="宋体" w:eastAsia="宋体" w:hAnsi="宋体" w:cs="宋体" w:hint="eastAsia"/>
                <w:sz w:val="24"/>
                <w:szCs w:val="24"/>
              </w:rPr>
              <w:t>自我</w:t>
            </w:r>
            <w:proofErr w:type="gramStart"/>
            <w:r>
              <w:rPr>
                <w:rFonts w:ascii="宋体" w:eastAsia="宋体" w:hAnsi="宋体" w:cs="宋体" w:hint="eastAsia"/>
                <w:sz w:val="24"/>
                <w:szCs w:val="24"/>
              </w:rPr>
              <w:t>观照</w:t>
            </w:r>
            <w:proofErr w:type="gramEnd"/>
            <w:r>
              <w:rPr>
                <w:rFonts w:ascii="宋体" w:eastAsia="宋体" w:hAnsi="宋体" w:cs="宋体" w:hint="eastAsia"/>
                <w:sz w:val="24"/>
                <w:szCs w:val="24"/>
              </w:rPr>
              <w:t xml:space="preserve">。 </w:t>
            </w:r>
          </w:p>
          <w:p w:rsidR="00703365" w:rsidRDefault="00703365" w:rsidP="00067C10">
            <w:pPr>
              <w:rPr>
                <w:sz w:val="28"/>
                <w:szCs w:val="28"/>
              </w:rPr>
            </w:pPr>
          </w:p>
        </w:tc>
      </w:tr>
      <w:tr w:rsidR="00EE3CBB" w:rsidTr="00EE3C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jc w:val="center"/>
        </w:trPr>
        <w:tc>
          <w:tcPr>
            <w:tcW w:w="2496" w:type="dxa"/>
            <w:gridSpan w:val="2"/>
            <w:tcBorders>
              <w:top w:val="single" w:sz="4" w:space="0" w:color="auto"/>
              <w:left w:val="single" w:sz="8" w:space="0" w:color="44546A" w:themeColor="text2"/>
              <w:right w:val="single" w:sz="8" w:space="0" w:color="44546A" w:themeColor="text2"/>
            </w:tcBorders>
          </w:tcPr>
          <w:p w:rsidR="00EE3CBB" w:rsidRDefault="00EE3CBB" w:rsidP="00EE3CBB">
            <w:pPr>
              <w:jc w:val="center"/>
              <w:rPr>
                <w:sz w:val="28"/>
                <w:szCs w:val="28"/>
              </w:rPr>
            </w:pPr>
          </w:p>
        </w:tc>
        <w:tc>
          <w:tcPr>
            <w:tcW w:w="4824" w:type="dxa"/>
            <w:gridSpan w:val="2"/>
            <w:tcBorders>
              <w:top w:val="single" w:sz="4" w:space="0" w:color="auto"/>
              <w:left w:val="single" w:sz="8" w:space="0" w:color="44546A" w:themeColor="text2"/>
              <w:right w:val="single" w:sz="8" w:space="0" w:color="44546A" w:themeColor="text2"/>
            </w:tcBorders>
          </w:tcPr>
          <w:p w:rsidR="00EE3CBB" w:rsidRPr="00703365" w:rsidRDefault="00EE3CBB" w:rsidP="00EE3CBB">
            <w:pPr>
              <w:rPr>
                <w:rFonts w:eastAsia="宋体"/>
                <w:color w:val="FF0000"/>
                <w:sz w:val="24"/>
                <w:szCs w:val="24"/>
              </w:rPr>
            </w:pPr>
          </w:p>
        </w:tc>
        <w:tc>
          <w:tcPr>
            <w:tcW w:w="2451" w:type="dxa"/>
            <w:tcBorders>
              <w:top w:val="single" w:sz="4" w:space="0" w:color="auto"/>
              <w:left w:val="single" w:sz="8" w:space="0" w:color="44546A" w:themeColor="text2"/>
              <w:right w:val="single" w:sz="8" w:space="0" w:color="44546A" w:themeColor="text2"/>
            </w:tcBorders>
            <w:vAlign w:val="center"/>
          </w:tcPr>
          <w:p w:rsidR="00EE3CBB" w:rsidRDefault="00EE3CBB" w:rsidP="00EE3CBB">
            <w:pPr>
              <w:rPr>
                <w:rFonts w:ascii="宋体" w:eastAsia="宋体" w:hAnsi="宋体" w:cs="宋体"/>
                <w:sz w:val="24"/>
                <w:szCs w:val="24"/>
              </w:rPr>
            </w:pPr>
          </w:p>
        </w:tc>
      </w:tr>
      <w:tr w:rsidR="00703365" w:rsidTr="00761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5"/>
          <w:jc w:val="center"/>
        </w:trPr>
        <w:tc>
          <w:tcPr>
            <w:tcW w:w="2496" w:type="dxa"/>
            <w:gridSpan w:val="2"/>
            <w:tcBorders>
              <w:top w:val="single" w:sz="4" w:space="0" w:color="auto"/>
              <w:left w:val="single" w:sz="8" w:space="0" w:color="44546A" w:themeColor="text2"/>
              <w:right w:val="single" w:sz="8" w:space="0" w:color="44546A" w:themeColor="text2"/>
            </w:tcBorders>
          </w:tcPr>
          <w:p w:rsidR="00703365" w:rsidRDefault="00703365" w:rsidP="00EE3CBB">
            <w:pPr>
              <w:jc w:val="center"/>
              <w:rPr>
                <w:b/>
                <w:sz w:val="28"/>
                <w:szCs w:val="28"/>
              </w:rPr>
            </w:pPr>
          </w:p>
          <w:p w:rsidR="00703365" w:rsidRDefault="00703365" w:rsidP="00EE3CBB">
            <w:pPr>
              <w:jc w:val="center"/>
              <w:rPr>
                <w:b/>
                <w:sz w:val="28"/>
                <w:szCs w:val="28"/>
              </w:rPr>
            </w:pPr>
          </w:p>
          <w:p w:rsidR="00703365" w:rsidRDefault="00703365" w:rsidP="00EE3CBB">
            <w:pPr>
              <w:jc w:val="center"/>
              <w:rPr>
                <w:b/>
                <w:sz w:val="28"/>
                <w:szCs w:val="28"/>
              </w:rPr>
            </w:pPr>
            <w:r w:rsidRPr="00BF6AB3">
              <w:rPr>
                <w:rFonts w:hint="eastAsia"/>
                <w:b/>
                <w:sz w:val="28"/>
                <w:szCs w:val="28"/>
              </w:rPr>
              <w:t>悟</w:t>
            </w:r>
            <w:proofErr w:type="gramStart"/>
            <w:r w:rsidRPr="00BF6AB3">
              <w:rPr>
                <w:rFonts w:hint="eastAsia"/>
                <w:b/>
                <w:sz w:val="28"/>
                <w:szCs w:val="28"/>
              </w:rPr>
              <w:t>一</w:t>
            </w:r>
            <w:proofErr w:type="gramEnd"/>
            <w:r w:rsidRPr="00BF6AB3">
              <w:rPr>
                <w:rFonts w:hint="eastAsia"/>
                <w:b/>
                <w:sz w:val="28"/>
                <w:szCs w:val="28"/>
              </w:rPr>
              <w:t>悟</w:t>
            </w:r>
          </w:p>
          <w:p w:rsidR="00703365" w:rsidRDefault="00293EB5" w:rsidP="00EE3CBB">
            <w:pPr>
              <w:jc w:val="center"/>
              <w:rPr>
                <w:sz w:val="28"/>
                <w:szCs w:val="28"/>
              </w:rPr>
            </w:pPr>
            <w:proofErr w:type="gramStart"/>
            <w:r>
              <w:rPr>
                <w:rFonts w:hint="eastAsia"/>
                <w:b/>
                <w:sz w:val="28"/>
                <w:szCs w:val="28"/>
              </w:rPr>
              <w:t>践行</w:t>
            </w:r>
            <w:proofErr w:type="gramEnd"/>
            <w:r w:rsidRPr="00293EB5">
              <w:rPr>
                <w:rFonts w:hint="eastAsia"/>
                <w:b/>
                <w:sz w:val="28"/>
                <w:szCs w:val="28"/>
              </w:rPr>
              <w:t>工匠精神</w:t>
            </w:r>
          </w:p>
        </w:tc>
        <w:tc>
          <w:tcPr>
            <w:tcW w:w="4824" w:type="dxa"/>
            <w:gridSpan w:val="2"/>
            <w:tcBorders>
              <w:top w:val="single" w:sz="4" w:space="0" w:color="auto"/>
              <w:left w:val="single" w:sz="8" w:space="0" w:color="44546A" w:themeColor="text2"/>
              <w:right w:val="single" w:sz="8" w:space="0" w:color="44546A" w:themeColor="text2"/>
            </w:tcBorders>
          </w:tcPr>
          <w:p w:rsidR="00703365" w:rsidRDefault="00703365">
            <w:pPr>
              <w:rPr>
                <w:rFonts w:ascii="宋体" w:eastAsia="宋体" w:hAnsi="宋体" w:cs="宋体"/>
                <w:sz w:val="24"/>
                <w:szCs w:val="24"/>
              </w:rPr>
            </w:pPr>
            <w:r>
              <w:rPr>
                <w:rFonts w:ascii="宋体" w:eastAsia="宋体" w:hAnsi="宋体" w:cs="宋体" w:hint="eastAsia"/>
                <w:sz w:val="24"/>
                <w:szCs w:val="24"/>
              </w:rPr>
              <w:t>环节六： 讲解</w:t>
            </w:r>
          </w:p>
          <w:p w:rsidR="00703365" w:rsidRDefault="003E770D">
            <w:pPr>
              <w:rPr>
                <w:rFonts w:ascii="宋体" w:eastAsia="宋体" w:hAnsi="宋体" w:cs="宋体"/>
                <w:sz w:val="24"/>
                <w:szCs w:val="24"/>
              </w:rPr>
            </w:pPr>
            <w:proofErr w:type="gramStart"/>
            <w:r>
              <w:rPr>
                <w:rFonts w:ascii="宋体" w:eastAsia="宋体" w:hAnsi="宋体" w:cs="宋体" w:hint="eastAsia"/>
                <w:sz w:val="24"/>
                <w:szCs w:val="24"/>
              </w:rPr>
              <w:t>践行</w:t>
            </w:r>
            <w:proofErr w:type="gramEnd"/>
            <w:r>
              <w:rPr>
                <w:rFonts w:ascii="宋体" w:eastAsia="宋体" w:hAnsi="宋体" w:cs="宋体" w:hint="eastAsia"/>
                <w:sz w:val="24"/>
                <w:szCs w:val="24"/>
              </w:rPr>
              <w:t>工匠精神四个维度：</w:t>
            </w:r>
          </w:p>
          <w:p w:rsidR="003E770D" w:rsidRDefault="003E770D">
            <w:pPr>
              <w:rPr>
                <w:rFonts w:ascii="宋体" w:eastAsia="宋体" w:hAnsi="宋体" w:cs="宋体"/>
                <w:sz w:val="24"/>
                <w:szCs w:val="24"/>
              </w:rPr>
            </w:pPr>
            <w:r w:rsidRPr="003E770D">
              <w:rPr>
                <w:rFonts w:ascii="宋体" w:eastAsia="宋体" w:hAnsi="宋体" w:cs="宋体" w:hint="eastAsia"/>
                <w:sz w:val="24"/>
                <w:szCs w:val="24"/>
              </w:rPr>
              <w:t>怀匠心、铸</w:t>
            </w:r>
            <w:proofErr w:type="gramStart"/>
            <w:r w:rsidRPr="003E770D">
              <w:rPr>
                <w:rFonts w:ascii="宋体" w:eastAsia="宋体" w:hAnsi="宋体" w:cs="宋体" w:hint="eastAsia"/>
                <w:sz w:val="24"/>
                <w:szCs w:val="24"/>
              </w:rPr>
              <w:t>匠</w:t>
            </w:r>
            <w:proofErr w:type="gramEnd"/>
            <w:r w:rsidRPr="003E770D">
              <w:rPr>
                <w:rFonts w:ascii="宋体" w:eastAsia="宋体" w:hAnsi="宋体" w:cs="宋体" w:hint="eastAsia"/>
                <w:sz w:val="24"/>
                <w:szCs w:val="24"/>
              </w:rPr>
              <w:t>魂、守</w:t>
            </w:r>
            <w:proofErr w:type="gramStart"/>
            <w:r w:rsidRPr="003E770D">
              <w:rPr>
                <w:rFonts w:ascii="宋体" w:eastAsia="宋体" w:hAnsi="宋体" w:cs="宋体" w:hint="eastAsia"/>
                <w:sz w:val="24"/>
                <w:szCs w:val="24"/>
              </w:rPr>
              <w:t>匠</w:t>
            </w:r>
            <w:proofErr w:type="gramEnd"/>
            <w:r w:rsidRPr="003E770D">
              <w:rPr>
                <w:rFonts w:ascii="宋体" w:eastAsia="宋体" w:hAnsi="宋体" w:cs="宋体" w:hint="eastAsia"/>
                <w:sz w:val="24"/>
                <w:szCs w:val="24"/>
              </w:rPr>
              <w:t>情、</w:t>
            </w:r>
            <w:proofErr w:type="gramStart"/>
            <w:r w:rsidRPr="003E770D">
              <w:rPr>
                <w:rFonts w:ascii="宋体" w:eastAsia="宋体" w:hAnsi="宋体" w:cs="宋体" w:hint="eastAsia"/>
                <w:sz w:val="24"/>
                <w:szCs w:val="24"/>
              </w:rPr>
              <w:t>践匠</w:t>
            </w:r>
            <w:proofErr w:type="gramEnd"/>
            <w:r w:rsidRPr="003E770D">
              <w:rPr>
                <w:rFonts w:ascii="宋体" w:eastAsia="宋体" w:hAnsi="宋体" w:cs="宋体" w:hint="eastAsia"/>
                <w:sz w:val="24"/>
                <w:szCs w:val="24"/>
              </w:rPr>
              <w:t>行</w:t>
            </w:r>
            <w:r>
              <w:rPr>
                <w:rFonts w:ascii="宋体" w:eastAsia="宋体" w:hAnsi="宋体" w:cs="宋体" w:hint="eastAsia"/>
                <w:sz w:val="24"/>
                <w:szCs w:val="24"/>
              </w:rPr>
              <w:t>。</w:t>
            </w:r>
          </w:p>
          <w:p w:rsidR="00703365" w:rsidRDefault="00703365">
            <w:pPr>
              <w:rPr>
                <w:rFonts w:ascii="宋体" w:eastAsia="宋体" w:hAnsi="宋体" w:cs="宋体"/>
                <w:sz w:val="24"/>
                <w:szCs w:val="24"/>
              </w:rPr>
            </w:pPr>
          </w:p>
          <w:p w:rsidR="00703365" w:rsidRDefault="00703365">
            <w:pPr>
              <w:rPr>
                <w:rFonts w:ascii="宋体" w:eastAsia="宋体" w:hAnsi="宋体" w:cs="宋体"/>
                <w:sz w:val="24"/>
                <w:szCs w:val="24"/>
              </w:rPr>
            </w:pPr>
            <w:r>
              <w:rPr>
                <w:rFonts w:ascii="宋体" w:eastAsia="宋体" w:hAnsi="宋体" w:cs="宋体" w:hint="eastAsia"/>
                <w:sz w:val="24"/>
                <w:szCs w:val="24"/>
              </w:rPr>
              <w:t>环节七</w:t>
            </w:r>
          </w:p>
          <w:p w:rsidR="00703365" w:rsidRDefault="003E770D">
            <w:pPr>
              <w:rPr>
                <w:rFonts w:ascii="宋体" w:eastAsia="宋体" w:hAnsi="宋体" w:cs="宋体"/>
                <w:sz w:val="24"/>
                <w:szCs w:val="24"/>
              </w:rPr>
            </w:pPr>
            <w:r>
              <w:rPr>
                <w:rFonts w:ascii="宋体" w:eastAsia="宋体" w:hAnsi="宋体" w:cs="宋体" w:hint="eastAsia"/>
                <w:sz w:val="24"/>
                <w:szCs w:val="24"/>
              </w:rPr>
              <w:t>结合专业，</w:t>
            </w:r>
            <w:r w:rsidR="00D0246E">
              <w:rPr>
                <w:rFonts w:ascii="宋体" w:eastAsia="宋体" w:hAnsi="宋体" w:cs="宋体" w:hint="eastAsia"/>
                <w:sz w:val="24"/>
                <w:szCs w:val="24"/>
              </w:rPr>
              <w:t>同学们分组上台讲述</w:t>
            </w:r>
            <w:r>
              <w:rPr>
                <w:rFonts w:ascii="宋体" w:eastAsia="宋体" w:hAnsi="宋体" w:cs="宋体" w:hint="eastAsia"/>
                <w:sz w:val="24"/>
                <w:szCs w:val="24"/>
              </w:rPr>
              <w:t>自己或身边的工匠精神。</w:t>
            </w:r>
          </w:p>
          <w:p w:rsidR="00703365" w:rsidRDefault="00703365">
            <w:pPr>
              <w:rPr>
                <w:rFonts w:ascii="宋体" w:eastAsia="宋体" w:hAnsi="宋体" w:cs="宋体"/>
                <w:sz w:val="24"/>
                <w:szCs w:val="24"/>
              </w:rPr>
            </w:pPr>
          </w:p>
          <w:p w:rsidR="00D0246E" w:rsidRPr="00D0246E" w:rsidRDefault="00D0246E" w:rsidP="00D0246E">
            <w:pPr>
              <w:rPr>
                <w:rFonts w:ascii="宋体" w:eastAsia="宋体" w:hAnsi="宋体" w:cs="宋体"/>
                <w:sz w:val="24"/>
                <w:szCs w:val="24"/>
              </w:rPr>
            </w:pPr>
          </w:p>
        </w:tc>
        <w:tc>
          <w:tcPr>
            <w:tcW w:w="2451" w:type="dxa"/>
            <w:tcBorders>
              <w:top w:val="single" w:sz="4" w:space="0" w:color="auto"/>
              <w:left w:val="single" w:sz="8" w:space="0" w:color="44546A" w:themeColor="text2"/>
              <w:right w:val="single" w:sz="8" w:space="0" w:color="44546A" w:themeColor="text2"/>
            </w:tcBorders>
            <w:vAlign w:val="center"/>
          </w:tcPr>
          <w:p w:rsidR="00703365" w:rsidRDefault="00703365" w:rsidP="00EE3CBB">
            <w:pPr>
              <w:rPr>
                <w:rFonts w:ascii="宋体" w:eastAsia="宋体" w:hAnsi="宋体" w:cs="宋体"/>
                <w:sz w:val="24"/>
                <w:szCs w:val="24"/>
              </w:rPr>
            </w:pPr>
            <w:r>
              <w:rPr>
                <w:rFonts w:ascii="宋体" w:eastAsia="宋体" w:hAnsi="宋体" w:cs="宋体" w:hint="eastAsia"/>
                <w:sz w:val="24"/>
                <w:szCs w:val="24"/>
              </w:rPr>
              <w:t>教师讲解帮助学生</w:t>
            </w:r>
            <w:r w:rsidR="003E770D">
              <w:rPr>
                <w:rFonts w:ascii="宋体" w:eastAsia="宋体" w:hAnsi="宋体" w:cs="宋体" w:hint="eastAsia"/>
                <w:sz w:val="24"/>
                <w:szCs w:val="24"/>
              </w:rPr>
              <w:t>如何</w:t>
            </w:r>
            <w:proofErr w:type="gramStart"/>
            <w:r w:rsidR="003E770D">
              <w:rPr>
                <w:rFonts w:ascii="宋体" w:eastAsia="宋体" w:hAnsi="宋体" w:cs="宋体" w:hint="eastAsia"/>
                <w:sz w:val="24"/>
                <w:szCs w:val="24"/>
              </w:rPr>
              <w:t>践行</w:t>
            </w:r>
            <w:proofErr w:type="gramEnd"/>
            <w:r w:rsidR="003E770D">
              <w:rPr>
                <w:rFonts w:ascii="宋体" w:eastAsia="宋体" w:hAnsi="宋体" w:cs="宋体" w:hint="eastAsia"/>
                <w:sz w:val="24"/>
                <w:szCs w:val="24"/>
              </w:rPr>
              <w:t>工匠精神。</w:t>
            </w:r>
          </w:p>
          <w:p w:rsidR="00703365" w:rsidRDefault="00703365" w:rsidP="00EE3CBB">
            <w:pPr>
              <w:rPr>
                <w:rFonts w:ascii="宋体" w:eastAsia="宋体" w:hAnsi="宋体" w:cs="宋体"/>
                <w:sz w:val="24"/>
                <w:szCs w:val="24"/>
              </w:rPr>
            </w:pPr>
          </w:p>
          <w:p w:rsidR="00703365" w:rsidRDefault="00703365" w:rsidP="00EE3CBB">
            <w:pPr>
              <w:rPr>
                <w:rFonts w:ascii="宋体" w:eastAsia="宋体" w:hAnsi="宋体" w:cs="宋体"/>
                <w:sz w:val="24"/>
                <w:szCs w:val="24"/>
              </w:rPr>
            </w:pPr>
          </w:p>
          <w:p w:rsidR="00703365" w:rsidRDefault="00D0246E" w:rsidP="00EE3CBB">
            <w:pPr>
              <w:rPr>
                <w:rFonts w:ascii="宋体" w:eastAsia="宋体" w:hAnsi="宋体" w:cs="宋体"/>
                <w:sz w:val="24"/>
                <w:szCs w:val="24"/>
              </w:rPr>
            </w:pPr>
            <w:r>
              <w:rPr>
                <w:rFonts w:ascii="宋体" w:eastAsia="宋体" w:hAnsi="宋体" w:cs="宋体" w:hint="eastAsia"/>
                <w:sz w:val="24"/>
                <w:szCs w:val="24"/>
              </w:rPr>
              <w:t>在讲述中</w:t>
            </w:r>
            <w:r w:rsidR="003E770D">
              <w:rPr>
                <w:rFonts w:ascii="宋体" w:eastAsia="宋体" w:hAnsi="宋体" w:cs="宋体" w:hint="eastAsia"/>
                <w:sz w:val="24"/>
                <w:szCs w:val="24"/>
              </w:rPr>
              <w:t>体察工匠精神的养成。</w:t>
            </w:r>
          </w:p>
          <w:p w:rsidR="00703365" w:rsidRDefault="00703365" w:rsidP="00EE3CBB">
            <w:pPr>
              <w:rPr>
                <w:rFonts w:ascii="宋体" w:eastAsia="宋体" w:hAnsi="宋体" w:cs="宋体"/>
                <w:sz w:val="24"/>
                <w:szCs w:val="24"/>
              </w:rPr>
            </w:pPr>
          </w:p>
          <w:p w:rsidR="00703365" w:rsidRPr="00703365" w:rsidRDefault="00703365" w:rsidP="003E770D">
            <w:pPr>
              <w:rPr>
                <w:rFonts w:ascii="宋体" w:eastAsia="宋体" w:hAnsi="宋体" w:cs="宋体"/>
                <w:sz w:val="24"/>
                <w:szCs w:val="24"/>
              </w:rPr>
            </w:pPr>
          </w:p>
        </w:tc>
      </w:tr>
      <w:tr w:rsidR="00130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5"/>
          <w:jc w:val="center"/>
        </w:trPr>
        <w:tc>
          <w:tcPr>
            <w:tcW w:w="9771"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44546A" w:themeFill="text2"/>
          </w:tcPr>
          <w:p w:rsidR="00130551" w:rsidRDefault="00C2180D">
            <w:pPr>
              <w:jc w:val="center"/>
              <w:rPr>
                <w:b/>
                <w:sz w:val="32"/>
                <w:szCs w:val="32"/>
              </w:rPr>
            </w:pPr>
            <w:r>
              <w:rPr>
                <w:rFonts w:hint="eastAsia"/>
                <w:b/>
                <w:color w:val="FFFFFF" w:themeColor="background1"/>
                <w:sz w:val="32"/>
                <w:szCs w:val="32"/>
              </w:rPr>
              <w:t>课后自主学习</w:t>
            </w:r>
          </w:p>
        </w:tc>
      </w:tr>
      <w:tr w:rsidR="00130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04"/>
          <w:jc w:val="center"/>
        </w:trPr>
        <w:tc>
          <w:tcPr>
            <w:tcW w:w="2496"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rsidR="00130551" w:rsidRDefault="00C2180D">
            <w:pPr>
              <w:jc w:val="center"/>
              <w:rPr>
                <w:b/>
                <w:sz w:val="28"/>
                <w:szCs w:val="28"/>
              </w:rPr>
            </w:pPr>
            <w:r>
              <w:rPr>
                <w:rFonts w:hint="eastAsia"/>
                <w:b/>
                <w:sz w:val="28"/>
                <w:szCs w:val="28"/>
              </w:rPr>
              <w:t>课</w:t>
            </w:r>
            <w:r>
              <w:rPr>
                <w:rFonts w:hint="eastAsia"/>
                <w:b/>
                <w:sz w:val="28"/>
                <w:szCs w:val="28"/>
              </w:rPr>
              <w:t xml:space="preserve"> </w:t>
            </w:r>
            <w:r>
              <w:rPr>
                <w:rFonts w:hint="eastAsia"/>
                <w:b/>
                <w:sz w:val="28"/>
                <w:szCs w:val="28"/>
              </w:rPr>
              <w:t>后</w:t>
            </w:r>
            <w:r>
              <w:rPr>
                <w:rFonts w:hint="eastAsia"/>
                <w:b/>
                <w:sz w:val="28"/>
                <w:szCs w:val="28"/>
              </w:rPr>
              <w:t xml:space="preserve"> </w:t>
            </w:r>
            <w:r>
              <w:rPr>
                <w:rFonts w:hint="eastAsia"/>
                <w:b/>
                <w:sz w:val="28"/>
                <w:szCs w:val="28"/>
              </w:rPr>
              <w:t>拓</w:t>
            </w:r>
            <w:r>
              <w:rPr>
                <w:rFonts w:hint="eastAsia"/>
                <w:b/>
                <w:sz w:val="28"/>
                <w:szCs w:val="28"/>
              </w:rPr>
              <w:t xml:space="preserve"> </w:t>
            </w:r>
            <w:r>
              <w:rPr>
                <w:rFonts w:hint="eastAsia"/>
                <w:b/>
                <w:sz w:val="28"/>
                <w:szCs w:val="28"/>
              </w:rPr>
              <w:t>展</w:t>
            </w:r>
          </w:p>
        </w:tc>
        <w:tc>
          <w:tcPr>
            <w:tcW w:w="4824"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rsidR="00BF6AB3" w:rsidRDefault="00BF6AB3">
            <w:pPr>
              <w:pStyle w:val="a5"/>
              <w:widowControl/>
              <w:spacing w:beforeAutospacing="0" w:afterAutospacing="0"/>
              <w:rPr>
                <w:rFonts w:ascii="宋体" w:eastAsia="宋体" w:hAnsi="宋体" w:cs="宋体"/>
                <w:color w:val="000000"/>
                <w:szCs w:val="24"/>
              </w:rPr>
            </w:pPr>
            <w:r w:rsidRPr="00BF6AB3">
              <w:rPr>
                <w:rFonts w:ascii="宋体" w:eastAsia="宋体" w:hAnsi="宋体" w:cs="宋体" w:hint="eastAsia"/>
                <w:color w:val="000000"/>
                <w:szCs w:val="24"/>
              </w:rPr>
              <w:t>做一做</w:t>
            </w:r>
          </w:p>
          <w:p w:rsidR="00130551" w:rsidRDefault="003E770D">
            <w:pPr>
              <w:rPr>
                <w:sz w:val="24"/>
                <w:szCs w:val="24"/>
              </w:rPr>
            </w:pPr>
            <w:r w:rsidRPr="003E770D">
              <w:rPr>
                <w:rFonts w:ascii="宋体" w:eastAsia="宋体" w:hAnsi="宋体" w:cs="宋体" w:hint="eastAsia"/>
                <w:color w:val="000000"/>
                <w:kern w:val="0"/>
                <w:sz w:val="24"/>
                <w:szCs w:val="24"/>
              </w:rPr>
              <w:t>观看8集特别节目《大国工匠》视频资料,撰写观后感，并举行观影分享会。</w:t>
            </w:r>
          </w:p>
        </w:tc>
        <w:tc>
          <w:tcPr>
            <w:tcW w:w="2451"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rsidR="003E770D" w:rsidRDefault="003E770D" w:rsidP="003E770D">
            <w:pPr>
              <w:rPr>
                <w:rFonts w:ascii="宋体" w:eastAsia="宋体" w:hAnsi="宋体" w:cs="宋体"/>
                <w:sz w:val="24"/>
                <w:szCs w:val="24"/>
              </w:rPr>
            </w:pPr>
            <w:r>
              <w:rPr>
                <w:rFonts w:ascii="宋体" w:eastAsia="宋体" w:hAnsi="宋体" w:cs="宋体" w:hint="eastAsia"/>
                <w:sz w:val="24"/>
                <w:szCs w:val="24"/>
              </w:rPr>
              <w:t>观看视频，进一步体悟大国工匠的工匠精神，激发爱国之情，报国之心</w:t>
            </w:r>
          </w:p>
          <w:p w:rsidR="00130551" w:rsidRDefault="00130551">
            <w:pPr>
              <w:rPr>
                <w:sz w:val="24"/>
                <w:szCs w:val="24"/>
              </w:rPr>
            </w:pPr>
          </w:p>
        </w:tc>
      </w:tr>
      <w:tr w:rsidR="00130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jc w:val="center"/>
        </w:trPr>
        <w:tc>
          <w:tcPr>
            <w:tcW w:w="9771"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44546A" w:themeFill="text2"/>
          </w:tcPr>
          <w:p w:rsidR="00130551" w:rsidRDefault="00C2180D">
            <w:pPr>
              <w:jc w:val="center"/>
              <w:rPr>
                <w:b/>
                <w:sz w:val="32"/>
                <w:szCs w:val="32"/>
              </w:rPr>
            </w:pPr>
            <w:r>
              <w:rPr>
                <w:rFonts w:hint="eastAsia"/>
                <w:b/>
                <w:color w:val="FFFFFF" w:themeColor="background1"/>
                <w:sz w:val="32"/>
                <w:szCs w:val="32"/>
              </w:rPr>
              <w:t>总</w:t>
            </w:r>
            <w:r>
              <w:rPr>
                <w:rFonts w:hint="eastAsia"/>
                <w:b/>
                <w:color w:val="FFFFFF" w:themeColor="background1"/>
                <w:sz w:val="32"/>
                <w:szCs w:val="32"/>
              </w:rPr>
              <w:t xml:space="preserve"> </w:t>
            </w:r>
            <w:r>
              <w:rPr>
                <w:rFonts w:hint="eastAsia"/>
                <w:b/>
                <w:color w:val="FFFFFF" w:themeColor="background1"/>
                <w:sz w:val="32"/>
                <w:szCs w:val="32"/>
              </w:rPr>
              <w:t>结</w:t>
            </w:r>
          </w:p>
        </w:tc>
      </w:tr>
      <w:tr w:rsidR="00130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04"/>
          <w:jc w:val="center"/>
        </w:trPr>
        <w:tc>
          <w:tcPr>
            <w:tcW w:w="9771"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tcPr>
          <w:p w:rsidR="00130551" w:rsidRDefault="00130551" w:rsidP="00365733">
            <w:pPr>
              <w:ind w:firstLineChars="297" w:firstLine="713"/>
              <w:jc w:val="left"/>
              <w:rPr>
                <w:sz w:val="24"/>
                <w:szCs w:val="24"/>
              </w:rPr>
            </w:pPr>
          </w:p>
        </w:tc>
      </w:tr>
    </w:tbl>
    <w:p w:rsidR="00130551" w:rsidRDefault="00130551">
      <w:pPr>
        <w:rPr>
          <w:sz w:val="28"/>
          <w:szCs w:val="28"/>
        </w:rPr>
      </w:pPr>
    </w:p>
    <w:p w:rsidR="00130551" w:rsidRDefault="00130551">
      <w:pPr>
        <w:spacing w:line="240" w:lineRule="atLeast"/>
        <w:rPr>
          <w:sz w:val="28"/>
          <w:szCs w:val="28"/>
        </w:rPr>
      </w:pPr>
    </w:p>
    <w:p w:rsidR="00130551" w:rsidRDefault="00130551">
      <w:pPr>
        <w:rPr>
          <w:sz w:val="28"/>
          <w:szCs w:val="28"/>
        </w:rPr>
      </w:pPr>
    </w:p>
    <w:sectPr w:rsidR="00130551" w:rsidSect="00365733">
      <w:pgSz w:w="11906" w:h="16838"/>
      <w:pgMar w:top="1134" w:right="1134" w:bottom="680" w:left="1134"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42A" w:rsidRDefault="00E8242A" w:rsidP="00365733">
      <w:r>
        <w:separator/>
      </w:r>
    </w:p>
  </w:endnote>
  <w:endnote w:type="continuationSeparator" w:id="0">
    <w:p w:rsidR="00E8242A" w:rsidRDefault="00E8242A" w:rsidP="00365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default"/>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42A" w:rsidRDefault="00E8242A" w:rsidP="00365733">
      <w:r>
        <w:separator/>
      </w:r>
    </w:p>
  </w:footnote>
  <w:footnote w:type="continuationSeparator" w:id="0">
    <w:p w:rsidR="00E8242A" w:rsidRDefault="00E8242A" w:rsidP="00365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818EEA"/>
    <w:multiLevelType w:val="singleLevel"/>
    <w:tmpl w:val="C4818EEA"/>
    <w:lvl w:ilvl="0">
      <w:start w:val="1"/>
      <w:numFmt w:val="decimal"/>
      <w:lvlText w:val="%1."/>
      <w:lvlJc w:val="left"/>
      <w:pPr>
        <w:tabs>
          <w:tab w:val="left" w:pos="312"/>
        </w:tabs>
      </w:pPr>
    </w:lvl>
  </w:abstractNum>
  <w:abstractNum w:abstractNumId="1">
    <w:nsid w:val="012A5D0C"/>
    <w:multiLevelType w:val="hybridMultilevel"/>
    <w:tmpl w:val="137CE2F8"/>
    <w:lvl w:ilvl="0" w:tplc="AC6EAB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81058DE"/>
    <w:multiLevelType w:val="hybridMultilevel"/>
    <w:tmpl w:val="896C77DE"/>
    <w:lvl w:ilvl="0" w:tplc="A64E73E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27F"/>
    <w:rsid w:val="000202F9"/>
    <w:rsid w:val="00075CDF"/>
    <w:rsid w:val="000A3590"/>
    <w:rsid w:val="00130551"/>
    <w:rsid w:val="0015006A"/>
    <w:rsid w:val="00177BED"/>
    <w:rsid w:val="001D1CD5"/>
    <w:rsid w:val="001E4FD4"/>
    <w:rsid w:val="001F34C5"/>
    <w:rsid w:val="002157CF"/>
    <w:rsid w:val="002425B5"/>
    <w:rsid w:val="00265107"/>
    <w:rsid w:val="002778A6"/>
    <w:rsid w:val="0028670E"/>
    <w:rsid w:val="00293EB5"/>
    <w:rsid w:val="00365733"/>
    <w:rsid w:val="003863ED"/>
    <w:rsid w:val="003C1E7C"/>
    <w:rsid w:val="003E770D"/>
    <w:rsid w:val="00426FC8"/>
    <w:rsid w:val="00430CB8"/>
    <w:rsid w:val="00434B5E"/>
    <w:rsid w:val="004E4294"/>
    <w:rsid w:val="00501AE7"/>
    <w:rsid w:val="00513776"/>
    <w:rsid w:val="00515F93"/>
    <w:rsid w:val="00542516"/>
    <w:rsid w:val="005543C1"/>
    <w:rsid w:val="00557732"/>
    <w:rsid w:val="00564357"/>
    <w:rsid w:val="005A2A3A"/>
    <w:rsid w:val="005B6832"/>
    <w:rsid w:val="00600167"/>
    <w:rsid w:val="006372EB"/>
    <w:rsid w:val="00643190"/>
    <w:rsid w:val="006530E1"/>
    <w:rsid w:val="00677983"/>
    <w:rsid w:val="00683367"/>
    <w:rsid w:val="00703365"/>
    <w:rsid w:val="0082604A"/>
    <w:rsid w:val="008565B8"/>
    <w:rsid w:val="008773AA"/>
    <w:rsid w:val="0088527F"/>
    <w:rsid w:val="008A39F5"/>
    <w:rsid w:val="008B3567"/>
    <w:rsid w:val="008E070E"/>
    <w:rsid w:val="0093121B"/>
    <w:rsid w:val="009B57F6"/>
    <w:rsid w:val="00A057D3"/>
    <w:rsid w:val="00A21768"/>
    <w:rsid w:val="00A27000"/>
    <w:rsid w:val="00A4766C"/>
    <w:rsid w:val="00A602A7"/>
    <w:rsid w:val="00AF7075"/>
    <w:rsid w:val="00B13527"/>
    <w:rsid w:val="00B50939"/>
    <w:rsid w:val="00B56228"/>
    <w:rsid w:val="00BA4912"/>
    <w:rsid w:val="00BF6AB3"/>
    <w:rsid w:val="00C17344"/>
    <w:rsid w:val="00C2180D"/>
    <w:rsid w:val="00C364F1"/>
    <w:rsid w:val="00C61052"/>
    <w:rsid w:val="00C910E1"/>
    <w:rsid w:val="00CD3470"/>
    <w:rsid w:val="00D0246E"/>
    <w:rsid w:val="00DA1FEE"/>
    <w:rsid w:val="00DF174F"/>
    <w:rsid w:val="00E13A1C"/>
    <w:rsid w:val="00E8242A"/>
    <w:rsid w:val="00EC65C6"/>
    <w:rsid w:val="00EE3CBB"/>
    <w:rsid w:val="00F34303"/>
    <w:rsid w:val="00F41576"/>
    <w:rsid w:val="00F53871"/>
    <w:rsid w:val="00F66107"/>
    <w:rsid w:val="00F762E9"/>
    <w:rsid w:val="00FA1A1A"/>
    <w:rsid w:val="00FA5489"/>
    <w:rsid w:val="08BB7260"/>
    <w:rsid w:val="17DB1F4B"/>
    <w:rsid w:val="19874B5D"/>
    <w:rsid w:val="273756AD"/>
    <w:rsid w:val="298E4D16"/>
    <w:rsid w:val="305771AB"/>
    <w:rsid w:val="32392AC7"/>
    <w:rsid w:val="39337E03"/>
    <w:rsid w:val="399979CE"/>
    <w:rsid w:val="43797FF7"/>
    <w:rsid w:val="48E15E16"/>
    <w:rsid w:val="54C321DE"/>
    <w:rsid w:val="5F6D454B"/>
    <w:rsid w:val="638F3342"/>
    <w:rsid w:val="6A8B79B8"/>
    <w:rsid w:val="72E91510"/>
    <w:rsid w:val="75046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rFonts w:cs="Times New Roman"/>
      <w:kern w:val="0"/>
      <w:sz w:val="24"/>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link w:val="1"/>
    <w:qFormat/>
    <w:rPr>
      <w:b/>
      <w:kern w:val="44"/>
      <w:sz w:val="44"/>
    </w:rPr>
  </w:style>
  <w:style w:type="paragraph" w:styleId="a7">
    <w:name w:val="Balloon Text"/>
    <w:basedOn w:val="a"/>
    <w:link w:val="Char1"/>
    <w:uiPriority w:val="99"/>
    <w:semiHidden/>
    <w:unhideWhenUsed/>
    <w:rsid w:val="00365733"/>
    <w:rPr>
      <w:sz w:val="18"/>
      <w:szCs w:val="18"/>
    </w:rPr>
  </w:style>
  <w:style w:type="character" w:customStyle="1" w:styleId="Char1">
    <w:name w:val="批注框文本 Char"/>
    <w:basedOn w:val="a0"/>
    <w:link w:val="a7"/>
    <w:uiPriority w:val="99"/>
    <w:semiHidden/>
    <w:rsid w:val="00365733"/>
    <w:rPr>
      <w:rFonts w:asciiTheme="minorHAnsi" w:eastAsiaTheme="minorEastAsia" w:hAnsiTheme="minorHAnsi" w:cstheme="minorBidi"/>
      <w:kern w:val="2"/>
      <w:sz w:val="18"/>
      <w:szCs w:val="18"/>
    </w:rPr>
  </w:style>
  <w:style w:type="paragraph" w:styleId="a8">
    <w:name w:val="No Spacing"/>
    <w:link w:val="Char2"/>
    <w:uiPriority w:val="1"/>
    <w:qFormat/>
    <w:rsid w:val="00365733"/>
    <w:rPr>
      <w:rFonts w:asciiTheme="minorHAnsi" w:eastAsiaTheme="minorEastAsia" w:hAnsiTheme="minorHAnsi" w:cstheme="minorBidi"/>
      <w:sz w:val="22"/>
      <w:szCs w:val="22"/>
    </w:rPr>
  </w:style>
  <w:style w:type="character" w:customStyle="1" w:styleId="Char2">
    <w:name w:val="无间隔 Char"/>
    <w:basedOn w:val="a0"/>
    <w:link w:val="a8"/>
    <w:uiPriority w:val="1"/>
    <w:rsid w:val="00365733"/>
    <w:rPr>
      <w:rFonts w:asciiTheme="minorHAnsi" w:eastAsiaTheme="minorEastAsia" w:hAnsiTheme="minorHAnsi" w:cstheme="minorBidi"/>
      <w:sz w:val="22"/>
      <w:szCs w:val="22"/>
    </w:rPr>
  </w:style>
  <w:style w:type="paragraph" w:styleId="a9">
    <w:name w:val="List Paragraph"/>
    <w:basedOn w:val="a"/>
    <w:uiPriority w:val="99"/>
    <w:unhideWhenUsed/>
    <w:rsid w:val="00EE3CB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rFonts w:cs="Times New Roman"/>
      <w:kern w:val="0"/>
      <w:sz w:val="24"/>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link w:val="1"/>
    <w:qFormat/>
    <w:rPr>
      <w:b/>
      <w:kern w:val="44"/>
      <w:sz w:val="44"/>
    </w:rPr>
  </w:style>
  <w:style w:type="paragraph" w:styleId="a7">
    <w:name w:val="Balloon Text"/>
    <w:basedOn w:val="a"/>
    <w:link w:val="Char1"/>
    <w:uiPriority w:val="99"/>
    <w:semiHidden/>
    <w:unhideWhenUsed/>
    <w:rsid w:val="00365733"/>
    <w:rPr>
      <w:sz w:val="18"/>
      <w:szCs w:val="18"/>
    </w:rPr>
  </w:style>
  <w:style w:type="character" w:customStyle="1" w:styleId="Char1">
    <w:name w:val="批注框文本 Char"/>
    <w:basedOn w:val="a0"/>
    <w:link w:val="a7"/>
    <w:uiPriority w:val="99"/>
    <w:semiHidden/>
    <w:rsid w:val="00365733"/>
    <w:rPr>
      <w:rFonts w:asciiTheme="minorHAnsi" w:eastAsiaTheme="minorEastAsia" w:hAnsiTheme="minorHAnsi" w:cstheme="minorBidi"/>
      <w:kern w:val="2"/>
      <w:sz w:val="18"/>
      <w:szCs w:val="18"/>
    </w:rPr>
  </w:style>
  <w:style w:type="paragraph" w:styleId="a8">
    <w:name w:val="No Spacing"/>
    <w:link w:val="Char2"/>
    <w:uiPriority w:val="1"/>
    <w:qFormat/>
    <w:rsid w:val="00365733"/>
    <w:rPr>
      <w:rFonts w:asciiTheme="minorHAnsi" w:eastAsiaTheme="minorEastAsia" w:hAnsiTheme="minorHAnsi" w:cstheme="minorBidi"/>
      <w:sz w:val="22"/>
      <w:szCs w:val="22"/>
    </w:rPr>
  </w:style>
  <w:style w:type="character" w:customStyle="1" w:styleId="Char2">
    <w:name w:val="无间隔 Char"/>
    <w:basedOn w:val="a0"/>
    <w:link w:val="a8"/>
    <w:uiPriority w:val="1"/>
    <w:rsid w:val="00365733"/>
    <w:rPr>
      <w:rFonts w:asciiTheme="minorHAnsi" w:eastAsiaTheme="minorEastAsia" w:hAnsiTheme="minorHAnsi" w:cstheme="minorBidi"/>
      <w:sz w:val="22"/>
      <w:szCs w:val="22"/>
    </w:rPr>
  </w:style>
  <w:style w:type="paragraph" w:styleId="a9">
    <w:name w:val="List Paragraph"/>
    <w:basedOn w:val="a"/>
    <w:uiPriority w:val="99"/>
    <w:unhideWhenUsed/>
    <w:rsid w:val="00EE3C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endnotes" Target="endnotes.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1419BF-F6EB-4937-8073-9C653369105F}" type="doc">
      <dgm:prSet loTypeId="urn:microsoft.com/office/officeart/2005/8/layout/chevron1" loCatId="process" qsTypeId="urn:microsoft.com/office/officeart/2005/8/quickstyle/simple1" qsCatId="simple" csTypeId="urn:microsoft.com/office/officeart/2005/8/colors/accent1_2" csCatId="accent1" phldr="1"/>
      <dgm:spPr/>
    </dgm:pt>
    <dgm:pt modelId="{1E26C2E1-4AB4-4FB4-84B2-3293DB1AE2DB}">
      <dgm:prSet phldrT="[文本]" custT="1"/>
      <dgm:spPr/>
      <dgm:t>
        <a:bodyPr/>
        <a:lstStyle/>
        <a:p>
          <a:r>
            <a:rPr lang="zh-CN" altLang="en-US" sz="1600" b="1">
              <a:solidFill>
                <a:srgbClr val="FF0000"/>
              </a:solidFill>
            </a:rPr>
            <a:t>导入</a:t>
          </a:r>
        </a:p>
        <a:p>
          <a:r>
            <a:rPr lang="zh-CN" altLang="en-US" sz="1000" b="1">
              <a:solidFill>
                <a:schemeClr val="bg1"/>
              </a:solidFill>
            </a:rPr>
            <a:t>（视频）</a:t>
          </a:r>
          <a:endParaRPr lang="zh-CN" altLang="en-US" sz="1000">
            <a:solidFill>
              <a:schemeClr val="bg1"/>
            </a:solidFill>
          </a:endParaRPr>
        </a:p>
      </dgm:t>
    </dgm:pt>
    <dgm:pt modelId="{454AB898-BF95-42E8-B6DD-EAE5D36C279F}" type="parTrans" cxnId="{DF1E655E-E121-417C-8F8D-40E354729729}">
      <dgm:prSet/>
      <dgm:spPr/>
      <dgm:t>
        <a:bodyPr/>
        <a:lstStyle/>
        <a:p>
          <a:pPr algn="l"/>
          <a:endParaRPr lang="zh-CN" altLang="en-US"/>
        </a:p>
      </dgm:t>
    </dgm:pt>
    <dgm:pt modelId="{CFCA1BA8-20A2-47D5-841A-8254A34D3858}" type="sibTrans" cxnId="{DF1E655E-E121-417C-8F8D-40E354729729}">
      <dgm:prSet/>
      <dgm:spPr/>
      <dgm:t>
        <a:bodyPr/>
        <a:lstStyle/>
        <a:p>
          <a:pPr algn="l"/>
          <a:endParaRPr lang="zh-CN" altLang="en-US"/>
        </a:p>
      </dgm:t>
    </dgm:pt>
    <dgm:pt modelId="{E39520A1-F33C-46C3-9621-5C8B737000A1}">
      <dgm:prSet phldrT="[文本]" custT="1"/>
      <dgm:spPr/>
      <dgm:t>
        <a:bodyPr/>
        <a:lstStyle/>
        <a:p>
          <a:r>
            <a:rPr lang="zh-CN" altLang="en-US" sz="1600" b="1">
              <a:solidFill>
                <a:srgbClr val="FF0000"/>
              </a:solidFill>
            </a:rPr>
            <a:t>讲一讲</a:t>
          </a:r>
        </a:p>
        <a:p>
          <a:r>
            <a:rPr lang="zh-CN" altLang="en-US" sz="1000" b="1">
              <a:solidFill>
                <a:schemeClr val="bg1"/>
              </a:solidFill>
            </a:rPr>
            <a:t>（认识劳动）</a:t>
          </a:r>
        </a:p>
      </dgm:t>
    </dgm:pt>
    <dgm:pt modelId="{046577F1-D5F5-463A-98A2-E353D6E8A654}" type="parTrans" cxnId="{FF3E7F79-FCA3-445B-85FC-A8C2B667101C}">
      <dgm:prSet/>
      <dgm:spPr/>
      <dgm:t>
        <a:bodyPr/>
        <a:lstStyle/>
        <a:p>
          <a:endParaRPr lang="zh-CN" altLang="en-US"/>
        </a:p>
      </dgm:t>
    </dgm:pt>
    <dgm:pt modelId="{8A128E8C-27A7-4E63-94A7-E31F41E3CA3E}" type="sibTrans" cxnId="{FF3E7F79-FCA3-445B-85FC-A8C2B667101C}">
      <dgm:prSet/>
      <dgm:spPr/>
      <dgm:t>
        <a:bodyPr/>
        <a:lstStyle/>
        <a:p>
          <a:endParaRPr lang="zh-CN" altLang="en-US"/>
        </a:p>
      </dgm:t>
    </dgm:pt>
    <dgm:pt modelId="{570200D9-D0DE-44EF-8EA2-B62AB2979DF2}">
      <dgm:prSet custT="1"/>
      <dgm:spPr/>
      <dgm:t>
        <a:bodyPr/>
        <a:lstStyle/>
        <a:p>
          <a:r>
            <a:rPr lang="zh-CN" altLang="en-US" sz="1600" b="1">
              <a:solidFill>
                <a:srgbClr val="FF0000"/>
              </a:solidFill>
            </a:rPr>
            <a:t>议一议</a:t>
          </a:r>
        </a:p>
        <a:p>
          <a:r>
            <a:rPr lang="zh-CN" altLang="en-US" sz="1000" b="1">
              <a:solidFill>
                <a:schemeClr val="bg1"/>
              </a:solidFill>
            </a:rPr>
            <a:t>（劳动的个人价值）</a:t>
          </a:r>
        </a:p>
      </dgm:t>
    </dgm:pt>
    <dgm:pt modelId="{3E1BA6FF-B2D0-4F86-92A2-0849C4AA69F9}" type="parTrans" cxnId="{83157B9E-051B-4574-84F1-C2613AB64EDD}">
      <dgm:prSet/>
      <dgm:spPr/>
      <dgm:t>
        <a:bodyPr/>
        <a:lstStyle/>
        <a:p>
          <a:endParaRPr lang="zh-CN" altLang="en-US"/>
        </a:p>
      </dgm:t>
    </dgm:pt>
    <dgm:pt modelId="{A4F120C2-E1F6-4B50-A4C6-B9F3C7E6F9CF}" type="sibTrans" cxnId="{83157B9E-051B-4574-84F1-C2613AB64EDD}">
      <dgm:prSet/>
      <dgm:spPr/>
      <dgm:t>
        <a:bodyPr/>
        <a:lstStyle/>
        <a:p>
          <a:endParaRPr lang="zh-CN" altLang="en-US"/>
        </a:p>
      </dgm:t>
    </dgm:pt>
    <dgm:pt modelId="{579DA235-D32B-49A4-B2E9-0BDDAEA9876F}">
      <dgm:prSet custT="1"/>
      <dgm:spPr/>
      <dgm:t>
        <a:bodyPr/>
        <a:lstStyle/>
        <a:p>
          <a:r>
            <a:rPr lang="zh-CN" altLang="en-US" sz="1600" b="1">
              <a:solidFill>
                <a:srgbClr val="FF0000"/>
              </a:solidFill>
            </a:rPr>
            <a:t>悟一悟</a:t>
          </a:r>
        </a:p>
        <a:p>
          <a:r>
            <a:rPr lang="zh-CN" altLang="en-US" sz="1000" b="1">
              <a:solidFill>
                <a:schemeClr val="bg1"/>
              </a:solidFill>
            </a:rPr>
            <a:t>（劳动的社会价值）</a:t>
          </a:r>
        </a:p>
      </dgm:t>
    </dgm:pt>
    <dgm:pt modelId="{8B1F58F6-F9A7-4863-BD5C-A7B77D8B971F}" type="parTrans" cxnId="{0A7CE7FE-D24D-47F3-837C-C96FA634482A}">
      <dgm:prSet/>
      <dgm:spPr/>
      <dgm:t>
        <a:bodyPr/>
        <a:lstStyle/>
        <a:p>
          <a:endParaRPr lang="zh-CN" altLang="en-US"/>
        </a:p>
      </dgm:t>
    </dgm:pt>
    <dgm:pt modelId="{8910335B-4B75-470C-A5C3-6CC23052552F}" type="sibTrans" cxnId="{0A7CE7FE-D24D-47F3-837C-C96FA634482A}">
      <dgm:prSet/>
      <dgm:spPr/>
      <dgm:t>
        <a:bodyPr/>
        <a:lstStyle/>
        <a:p>
          <a:endParaRPr lang="zh-CN" altLang="en-US"/>
        </a:p>
      </dgm:t>
    </dgm:pt>
    <dgm:pt modelId="{E8818BFD-8F64-4764-A326-1F019C2254A3}" type="pres">
      <dgm:prSet presAssocID="{E41419BF-F6EB-4937-8073-9C653369105F}" presName="Name0" presStyleCnt="0">
        <dgm:presLayoutVars>
          <dgm:dir/>
          <dgm:animLvl val="lvl"/>
          <dgm:resizeHandles val="exact"/>
        </dgm:presLayoutVars>
      </dgm:prSet>
      <dgm:spPr/>
    </dgm:pt>
    <dgm:pt modelId="{2B01EDB0-AC97-4015-86C0-9BE328675308}" type="pres">
      <dgm:prSet presAssocID="{1E26C2E1-4AB4-4FB4-84B2-3293DB1AE2DB}" presName="parTxOnly" presStyleLbl="node1" presStyleIdx="0" presStyleCnt="4">
        <dgm:presLayoutVars>
          <dgm:chMax val="0"/>
          <dgm:chPref val="0"/>
          <dgm:bulletEnabled val="1"/>
        </dgm:presLayoutVars>
      </dgm:prSet>
      <dgm:spPr/>
      <dgm:t>
        <a:bodyPr/>
        <a:lstStyle/>
        <a:p>
          <a:endParaRPr lang="zh-CN" altLang="en-US"/>
        </a:p>
      </dgm:t>
    </dgm:pt>
    <dgm:pt modelId="{553DF61A-BE66-4828-A594-50DE12D40583}" type="pres">
      <dgm:prSet presAssocID="{CFCA1BA8-20A2-47D5-841A-8254A34D3858}" presName="parTxOnlySpace" presStyleCnt="0"/>
      <dgm:spPr/>
    </dgm:pt>
    <dgm:pt modelId="{C7758540-5DEE-44A5-BF28-9397A319B192}" type="pres">
      <dgm:prSet presAssocID="{E39520A1-F33C-46C3-9621-5C8B737000A1}" presName="parTxOnly" presStyleLbl="node1" presStyleIdx="1" presStyleCnt="4">
        <dgm:presLayoutVars>
          <dgm:chMax val="0"/>
          <dgm:chPref val="0"/>
          <dgm:bulletEnabled val="1"/>
        </dgm:presLayoutVars>
      </dgm:prSet>
      <dgm:spPr/>
      <dgm:t>
        <a:bodyPr/>
        <a:lstStyle/>
        <a:p>
          <a:endParaRPr lang="zh-CN" altLang="en-US"/>
        </a:p>
      </dgm:t>
    </dgm:pt>
    <dgm:pt modelId="{C95807CB-AA62-4CA3-9A30-A2275F31F735}" type="pres">
      <dgm:prSet presAssocID="{8A128E8C-27A7-4E63-94A7-E31F41E3CA3E}" presName="parTxOnlySpace" presStyleCnt="0"/>
      <dgm:spPr/>
    </dgm:pt>
    <dgm:pt modelId="{D0EB91F3-6F4B-4B16-935F-B73DE25FA98E}" type="pres">
      <dgm:prSet presAssocID="{570200D9-D0DE-44EF-8EA2-B62AB2979DF2}" presName="parTxOnly" presStyleLbl="node1" presStyleIdx="2" presStyleCnt="4">
        <dgm:presLayoutVars>
          <dgm:chMax val="0"/>
          <dgm:chPref val="0"/>
          <dgm:bulletEnabled val="1"/>
        </dgm:presLayoutVars>
      </dgm:prSet>
      <dgm:spPr/>
      <dgm:t>
        <a:bodyPr/>
        <a:lstStyle/>
        <a:p>
          <a:endParaRPr lang="zh-CN" altLang="en-US"/>
        </a:p>
      </dgm:t>
    </dgm:pt>
    <dgm:pt modelId="{A239861C-CD3B-414A-9903-2BB9C1181EE4}" type="pres">
      <dgm:prSet presAssocID="{A4F120C2-E1F6-4B50-A4C6-B9F3C7E6F9CF}" presName="parTxOnlySpace" presStyleCnt="0"/>
      <dgm:spPr/>
    </dgm:pt>
    <dgm:pt modelId="{4E26E599-0FDA-450C-8CBA-D6439E9FAE2E}" type="pres">
      <dgm:prSet presAssocID="{579DA235-D32B-49A4-B2E9-0BDDAEA9876F}" presName="parTxOnly" presStyleLbl="node1" presStyleIdx="3" presStyleCnt="4">
        <dgm:presLayoutVars>
          <dgm:chMax val="0"/>
          <dgm:chPref val="0"/>
          <dgm:bulletEnabled val="1"/>
        </dgm:presLayoutVars>
      </dgm:prSet>
      <dgm:spPr/>
      <dgm:t>
        <a:bodyPr/>
        <a:lstStyle/>
        <a:p>
          <a:endParaRPr lang="zh-CN" altLang="en-US"/>
        </a:p>
      </dgm:t>
    </dgm:pt>
  </dgm:ptLst>
  <dgm:cxnLst>
    <dgm:cxn modelId="{F29AEEF4-9265-4B77-9908-609E23E06A95}" type="presOf" srcId="{1E26C2E1-4AB4-4FB4-84B2-3293DB1AE2DB}" destId="{2B01EDB0-AC97-4015-86C0-9BE328675308}" srcOrd="0" destOrd="0" presId="urn:microsoft.com/office/officeart/2005/8/layout/chevron1"/>
    <dgm:cxn modelId="{DF1E655E-E121-417C-8F8D-40E354729729}" srcId="{E41419BF-F6EB-4937-8073-9C653369105F}" destId="{1E26C2E1-4AB4-4FB4-84B2-3293DB1AE2DB}" srcOrd="0" destOrd="0" parTransId="{454AB898-BF95-42E8-B6DD-EAE5D36C279F}" sibTransId="{CFCA1BA8-20A2-47D5-841A-8254A34D3858}"/>
    <dgm:cxn modelId="{FF3E7F79-FCA3-445B-85FC-A8C2B667101C}" srcId="{E41419BF-F6EB-4937-8073-9C653369105F}" destId="{E39520A1-F33C-46C3-9621-5C8B737000A1}" srcOrd="1" destOrd="0" parTransId="{046577F1-D5F5-463A-98A2-E353D6E8A654}" sibTransId="{8A128E8C-27A7-4E63-94A7-E31F41E3CA3E}"/>
    <dgm:cxn modelId="{3E8E2382-0ADB-48F5-9D66-9763AC4040C0}" type="presOf" srcId="{E39520A1-F33C-46C3-9621-5C8B737000A1}" destId="{C7758540-5DEE-44A5-BF28-9397A319B192}" srcOrd="0" destOrd="0" presId="urn:microsoft.com/office/officeart/2005/8/layout/chevron1"/>
    <dgm:cxn modelId="{83157B9E-051B-4574-84F1-C2613AB64EDD}" srcId="{E41419BF-F6EB-4937-8073-9C653369105F}" destId="{570200D9-D0DE-44EF-8EA2-B62AB2979DF2}" srcOrd="2" destOrd="0" parTransId="{3E1BA6FF-B2D0-4F86-92A2-0849C4AA69F9}" sibTransId="{A4F120C2-E1F6-4B50-A4C6-B9F3C7E6F9CF}"/>
    <dgm:cxn modelId="{0A7CE7FE-D24D-47F3-837C-C96FA634482A}" srcId="{E41419BF-F6EB-4937-8073-9C653369105F}" destId="{579DA235-D32B-49A4-B2E9-0BDDAEA9876F}" srcOrd="3" destOrd="0" parTransId="{8B1F58F6-F9A7-4863-BD5C-A7B77D8B971F}" sibTransId="{8910335B-4B75-470C-A5C3-6CC23052552F}"/>
    <dgm:cxn modelId="{CA82FCAA-A592-4DAB-82A4-021380BEB2CD}" type="presOf" srcId="{E41419BF-F6EB-4937-8073-9C653369105F}" destId="{E8818BFD-8F64-4764-A326-1F019C2254A3}" srcOrd="0" destOrd="0" presId="urn:microsoft.com/office/officeart/2005/8/layout/chevron1"/>
    <dgm:cxn modelId="{48A331D1-AA4F-4C81-9AA6-1F5132FC5682}" type="presOf" srcId="{570200D9-D0DE-44EF-8EA2-B62AB2979DF2}" destId="{D0EB91F3-6F4B-4B16-935F-B73DE25FA98E}" srcOrd="0" destOrd="0" presId="urn:microsoft.com/office/officeart/2005/8/layout/chevron1"/>
    <dgm:cxn modelId="{55F2F4E2-6379-4C68-96D7-7D2B09B5BA09}" type="presOf" srcId="{579DA235-D32B-49A4-B2E9-0BDDAEA9876F}" destId="{4E26E599-0FDA-450C-8CBA-D6439E9FAE2E}" srcOrd="0" destOrd="0" presId="urn:microsoft.com/office/officeart/2005/8/layout/chevron1"/>
    <dgm:cxn modelId="{DC5EAD7C-18C3-4EBD-BB34-776C9CC62055}" type="presParOf" srcId="{E8818BFD-8F64-4764-A326-1F019C2254A3}" destId="{2B01EDB0-AC97-4015-86C0-9BE328675308}" srcOrd="0" destOrd="0" presId="urn:microsoft.com/office/officeart/2005/8/layout/chevron1"/>
    <dgm:cxn modelId="{2EAB394F-4550-4672-A719-F24EE025B063}" type="presParOf" srcId="{E8818BFD-8F64-4764-A326-1F019C2254A3}" destId="{553DF61A-BE66-4828-A594-50DE12D40583}" srcOrd="1" destOrd="0" presId="urn:microsoft.com/office/officeart/2005/8/layout/chevron1"/>
    <dgm:cxn modelId="{D836365F-AE01-4AD0-8209-62B8FC591FD6}" type="presParOf" srcId="{E8818BFD-8F64-4764-A326-1F019C2254A3}" destId="{C7758540-5DEE-44A5-BF28-9397A319B192}" srcOrd="2" destOrd="0" presId="urn:microsoft.com/office/officeart/2005/8/layout/chevron1"/>
    <dgm:cxn modelId="{F4E2F489-5A35-4834-8AF8-30FCF3D715DA}" type="presParOf" srcId="{E8818BFD-8F64-4764-A326-1F019C2254A3}" destId="{C95807CB-AA62-4CA3-9A30-A2275F31F735}" srcOrd="3" destOrd="0" presId="urn:microsoft.com/office/officeart/2005/8/layout/chevron1"/>
    <dgm:cxn modelId="{ABF1864B-DE93-44E6-BDF9-516F7C3640FB}" type="presParOf" srcId="{E8818BFD-8F64-4764-A326-1F019C2254A3}" destId="{D0EB91F3-6F4B-4B16-935F-B73DE25FA98E}" srcOrd="4" destOrd="0" presId="urn:microsoft.com/office/officeart/2005/8/layout/chevron1"/>
    <dgm:cxn modelId="{95C4A2F6-D638-4D06-9E52-48C9DA263E1B}" type="presParOf" srcId="{E8818BFD-8F64-4764-A326-1F019C2254A3}" destId="{A239861C-CD3B-414A-9903-2BB9C1181EE4}" srcOrd="5" destOrd="0" presId="urn:microsoft.com/office/officeart/2005/8/layout/chevron1"/>
    <dgm:cxn modelId="{2381A4BB-ECD7-4AED-AC4C-91658FC1D95E}" type="presParOf" srcId="{E8818BFD-8F64-4764-A326-1F019C2254A3}" destId="{4E26E599-0FDA-450C-8CBA-D6439E9FAE2E}" srcOrd="6" destOrd="0" presId="urn:microsoft.com/office/officeart/2005/8/layout/chevron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01EDB0-AC97-4015-86C0-9BE328675308}">
      <dsp:nvSpPr>
        <dsp:cNvPr id="0" name=""/>
        <dsp:cNvSpPr/>
      </dsp:nvSpPr>
      <dsp:spPr>
        <a:xfrm>
          <a:off x="2496" y="904758"/>
          <a:ext cx="1453143" cy="58125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zh-CN" altLang="en-US" sz="1600" b="1" kern="1200">
              <a:solidFill>
                <a:srgbClr val="FF0000"/>
              </a:solidFill>
            </a:rPr>
            <a:t>导入</a:t>
          </a:r>
        </a:p>
        <a:p>
          <a:pPr lvl="0" algn="ctr" defTabSz="711200">
            <a:lnSpc>
              <a:spcPct val="90000"/>
            </a:lnSpc>
            <a:spcBef>
              <a:spcPct val="0"/>
            </a:spcBef>
            <a:spcAft>
              <a:spcPct val="35000"/>
            </a:spcAft>
          </a:pPr>
          <a:r>
            <a:rPr lang="zh-CN" altLang="en-US" sz="1000" b="1" kern="1200">
              <a:solidFill>
                <a:schemeClr val="bg1"/>
              </a:solidFill>
            </a:rPr>
            <a:t>（视频）</a:t>
          </a:r>
          <a:endParaRPr lang="zh-CN" altLang="en-US" sz="1000" kern="1200">
            <a:solidFill>
              <a:schemeClr val="bg1"/>
            </a:solidFill>
          </a:endParaRPr>
        </a:p>
      </dsp:txBody>
      <dsp:txXfrm>
        <a:off x="293125" y="904758"/>
        <a:ext cx="871886" cy="581257"/>
      </dsp:txXfrm>
    </dsp:sp>
    <dsp:sp modelId="{C7758540-5DEE-44A5-BF28-9397A319B192}">
      <dsp:nvSpPr>
        <dsp:cNvPr id="0" name=""/>
        <dsp:cNvSpPr/>
      </dsp:nvSpPr>
      <dsp:spPr>
        <a:xfrm>
          <a:off x="1310325" y="904758"/>
          <a:ext cx="1453143" cy="58125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zh-CN" altLang="en-US" sz="1600" b="1" kern="1200">
              <a:solidFill>
                <a:srgbClr val="FF0000"/>
              </a:solidFill>
            </a:rPr>
            <a:t>讲一讲</a:t>
          </a:r>
        </a:p>
        <a:p>
          <a:pPr lvl="0" algn="ctr" defTabSz="711200">
            <a:lnSpc>
              <a:spcPct val="90000"/>
            </a:lnSpc>
            <a:spcBef>
              <a:spcPct val="0"/>
            </a:spcBef>
            <a:spcAft>
              <a:spcPct val="35000"/>
            </a:spcAft>
          </a:pPr>
          <a:r>
            <a:rPr lang="zh-CN" altLang="en-US" sz="1000" b="1" kern="1200">
              <a:solidFill>
                <a:schemeClr val="bg1"/>
              </a:solidFill>
            </a:rPr>
            <a:t>（认识劳动）</a:t>
          </a:r>
        </a:p>
      </dsp:txBody>
      <dsp:txXfrm>
        <a:off x="1600954" y="904758"/>
        <a:ext cx="871886" cy="581257"/>
      </dsp:txXfrm>
    </dsp:sp>
    <dsp:sp modelId="{D0EB91F3-6F4B-4B16-935F-B73DE25FA98E}">
      <dsp:nvSpPr>
        <dsp:cNvPr id="0" name=""/>
        <dsp:cNvSpPr/>
      </dsp:nvSpPr>
      <dsp:spPr>
        <a:xfrm>
          <a:off x="2618155" y="904758"/>
          <a:ext cx="1453143" cy="58125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zh-CN" altLang="en-US" sz="1600" b="1" kern="1200">
              <a:solidFill>
                <a:srgbClr val="FF0000"/>
              </a:solidFill>
            </a:rPr>
            <a:t>议一议</a:t>
          </a:r>
        </a:p>
        <a:p>
          <a:pPr lvl="0" algn="ctr" defTabSz="711200">
            <a:lnSpc>
              <a:spcPct val="90000"/>
            </a:lnSpc>
            <a:spcBef>
              <a:spcPct val="0"/>
            </a:spcBef>
            <a:spcAft>
              <a:spcPct val="35000"/>
            </a:spcAft>
          </a:pPr>
          <a:r>
            <a:rPr lang="zh-CN" altLang="en-US" sz="1000" b="1" kern="1200">
              <a:solidFill>
                <a:schemeClr val="bg1"/>
              </a:solidFill>
            </a:rPr>
            <a:t>（劳动的个人价值）</a:t>
          </a:r>
        </a:p>
      </dsp:txBody>
      <dsp:txXfrm>
        <a:off x="2908784" y="904758"/>
        <a:ext cx="871886" cy="581257"/>
      </dsp:txXfrm>
    </dsp:sp>
    <dsp:sp modelId="{4E26E599-0FDA-450C-8CBA-D6439E9FAE2E}">
      <dsp:nvSpPr>
        <dsp:cNvPr id="0" name=""/>
        <dsp:cNvSpPr/>
      </dsp:nvSpPr>
      <dsp:spPr>
        <a:xfrm>
          <a:off x="3925984" y="904758"/>
          <a:ext cx="1453143" cy="581257"/>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zh-CN" altLang="en-US" sz="1600" b="1" kern="1200">
              <a:solidFill>
                <a:srgbClr val="FF0000"/>
              </a:solidFill>
            </a:rPr>
            <a:t>悟一悟</a:t>
          </a:r>
        </a:p>
        <a:p>
          <a:pPr lvl="0" algn="ctr" defTabSz="711200">
            <a:lnSpc>
              <a:spcPct val="90000"/>
            </a:lnSpc>
            <a:spcBef>
              <a:spcPct val="0"/>
            </a:spcBef>
            <a:spcAft>
              <a:spcPct val="35000"/>
            </a:spcAft>
          </a:pPr>
          <a:r>
            <a:rPr lang="zh-CN" altLang="en-US" sz="1000" b="1" kern="1200">
              <a:solidFill>
                <a:schemeClr val="bg1"/>
              </a:solidFill>
            </a:rPr>
            <a:t>（劳动的社会价值）</a:t>
          </a:r>
        </a:p>
      </dsp:txBody>
      <dsp:txXfrm>
        <a:off x="4216613" y="904758"/>
        <a:ext cx="871886" cy="581257"/>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AF3CD731A37450EBB7E6B10524BB0AC"/>
        <w:category>
          <w:name w:val="常规"/>
          <w:gallery w:val="placeholder"/>
        </w:category>
        <w:types>
          <w:type w:val="bbPlcHdr"/>
        </w:types>
        <w:behaviors>
          <w:behavior w:val="content"/>
        </w:behaviors>
        <w:guid w:val="{D4AA3448-6807-46DB-A387-E9B3D27B16F7}"/>
      </w:docPartPr>
      <w:docPartBody>
        <w:p w:rsidR="00503A75" w:rsidRDefault="00B73BC6" w:rsidP="00B73BC6">
          <w:pPr>
            <w:pStyle w:val="2AF3CD731A37450EBB7E6B10524BB0AC"/>
          </w:pPr>
          <w:r>
            <w:rPr>
              <w:rFonts w:asciiTheme="majorHAnsi" w:eastAsiaTheme="majorEastAsia" w:hAnsiTheme="majorHAnsi" w:cstheme="majorBidi"/>
              <w:caps/>
              <w:lang w:val="zh-CN"/>
            </w:rPr>
            <w:t>[</w:t>
          </w:r>
          <w:r>
            <w:rPr>
              <w:rFonts w:asciiTheme="majorHAnsi" w:eastAsiaTheme="majorEastAsia" w:hAnsiTheme="majorHAnsi" w:cstheme="majorBidi"/>
              <w:caps/>
              <w:lang w:val="zh-CN"/>
            </w:rPr>
            <w:t>键入公司名称</w:t>
          </w:r>
          <w:r>
            <w:rPr>
              <w:rFonts w:asciiTheme="majorHAnsi" w:eastAsiaTheme="majorEastAsia" w:hAnsiTheme="majorHAnsi" w:cstheme="majorBidi"/>
              <w:caps/>
              <w:lang w:val="zh-C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default"/>
    <w:sig w:usb0="00000000"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BC6"/>
    <w:rsid w:val="00103567"/>
    <w:rsid w:val="00503A75"/>
    <w:rsid w:val="00B73BC6"/>
    <w:rsid w:val="00BD6A22"/>
    <w:rsid w:val="00D30EB5"/>
    <w:rsid w:val="00F44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F3CD731A37450EBB7E6B10524BB0AC">
    <w:name w:val="2AF3CD731A37450EBB7E6B10524BB0AC"/>
    <w:rsid w:val="00B73BC6"/>
    <w:pPr>
      <w:widowControl w:val="0"/>
      <w:jc w:val="both"/>
    </w:pPr>
  </w:style>
  <w:style w:type="paragraph" w:customStyle="1" w:styleId="A817B7873C814DE192F36044696B8716">
    <w:name w:val="A817B7873C814DE192F36044696B8716"/>
    <w:rsid w:val="00B73BC6"/>
    <w:pPr>
      <w:widowControl w:val="0"/>
      <w:jc w:val="both"/>
    </w:pPr>
  </w:style>
  <w:style w:type="paragraph" w:customStyle="1" w:styleId="AF7683CD7A2C41F18C62CE2292C3C29E">
    <w:name w:val="AF7683CD7A2C41F18C62CE2292C3C29E"/>
    <w:rsid w:val="00B73BC6"/>
    <w:pPr>
      <w:widowControl w:val="0"/>
      <w:jc w:val="both"/>
    </w:pPr>
  </w:style>
  <w:style w:type="paragraph" w:customStyle="1" w:styleId="164D25D153964AD6B181B39C142A83F7">
    <w:name w:val="164D25D153964AD6B181B39C142A83F7"/>
    <w:rsid w:val="00B73BC6"/>
    <w:pPr>
      <w:widowControl w:val="0"/>
      <w:jc w:val="both"/>
    </w:pPr>
  </w:style>
  <w:style w:type="paragraph" w:customStyle="1" w:styleId="5F8B5407A40B447CA0B37080E79D43D0">
    <w:name w:val="5F8B5407A40B447CA0B37080E79D43D0"/>
    <w:rsid w:val="00B73BC6"/>
    <w:pPr>
      <w:widowControl w:val="0"/>
      <w:jc w:val="both"/>
    </w:pPr>
  </w:style>
  <w:style w:type="paragraph" w:customStyle="1" w:styleId="33494AAC560F409BADD42F77D976A597">
    <w:name w:val="33494AAC560F409BADD42F77D976A597"/>
    <w:rsid w:val="00B73BC6"/>
    <w:pPr>
      <w:widowControl w:val="0"/>
      <w:jc w:val="both"/>
    </w:pPr>
  </w:style>
  <w:style w:type="paragraph" w:customStyle="1" w:styleId="F7C6ED2DE4E94D978323CCEC2FF2466A">
    <w:name w:val="F7C6ED2DE4E94D978323CCEC2FF2466A"/>
    <w:rsid w:val="00503A75"/>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F3CD731A37450EBB7E6B10524BB0AC">
    <w:name w:val="2AF3CD731A37450EBB7E6B10524BB0AC"/>
    <w:rsid w:val="00B73BC6"/>
    <w:pPr>
      <w:widowControl w:val="0"/>
      <w:jc w:val="both"/>
    </w:pPr>
  </w:style>
  <w:style w:type="paragraph" w:customStyle="1" w:styleId="A817B7873C814DE192F36044696B8716">
    <w:name w:val="A817B7873C814DE192F36044696B8716"/>
    <w:rsid w:val="00B73BC6"/>
    <w:pPr>
      <w:widowControl w:val="0"/>
      <w:jc w:val="both"/>
    </w:pPr>
  </w:style>
  <w:style w:type="paragraph" w:customStyle="1" w:styleId="AF7683CD7A2C41F18C62CE2292C3C29E">
    <w:name w:val="AF7683CD7A2C41F18C62CE2292C3C29E"/>
    <w:rsid w:val="00B73BC6"/>
    <w:pPr>
      <w:widowControl w:val="0"/>
      <w:jc w:val="both"/>
    </w:pPr>
  </w:style>
  <w:style w:type="paragraph" w:customStyle="1" w:styleId="164D25D153964AD6B181B39C142A83F7">
    <w:name w:val="164D25D153964AD6B181B39C142A83F7"/>
    <w:rsid w:val="00B73BC6"/>
    <w:pPr>
      <w:widowControl w:val="0"/>
      <w:jc w:val="both"/>
    </w:pPr>
  </w:style>
  <w:style w:type="paragraph" w:customStyle="1" w:styleId="5F8B5407A40B447CA0B37080E79D43D0">
    <w:name w:val="5F8B5407A40B447CA0B37080E79D43D0"/>
    <w:rsid w:val="00B73BC6"/>
    <w:pPr>
      <w:widowControl w:val="0"/>
      <w:jc w:val="both"/>
    </w:pPr>
  </w:style>
  <w:style w:type="paragraph" w:customStyle="1" w:styleId="33494AAC560F409BADD42F77D976A597">
    <w:name w:val="33494AAC560F409BADD42F77D976A597"/>
    <w:rsid w:val="00B73BC6"/>
    <w:pPr>
      <w:widowControl w:val="0"/>
      <w:jc w:val="both"/>
    </w:pPr>
  </w:style>
  <w:style w:type="paragraph" w:customStyle="1" w:styleId="F7C6ED2DE4E94D978323CCEC2FF2466A">
    <w:name w:val="F7C6ED2DE4E94D978323CCEC2FF2466A"/>
    <w:rsid w:val="00503A7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19997A-1768-4B9B-950C-F0EE0C608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170</Words>
  <Characters>974</Characters>
  <Application>Microsoft Office Word</Application>
  <DocSecurity>0</DocSecurity>
  <Lines>8</Lines>
  <Paragraphs>2</Paragraphs>
  <ScaleCrop>false</ScaleCrop>
  <Company>		WIN</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践行工匠精神</dc:title>
  <dc:creator/>
  <cp:lastModifiedBy>WIN</cp:lastModifiedBy>
  <cp:revision>55</cp:revision>
  <dcterms:created xsi:type="dcterms:W3CDTF">2023-03-07T01:25:00Z</dcterms:created>
  <dcterms:modified xsi:type="dcterms:W3CDTF">2023-10-15T08:21:00Z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